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9214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214"/>
      </w:tblGrid>
      <w:tr w:rsidR="00466C5E" w:rsidRPr="000F3E44" w14:paraId="5C2AA7CD" w14:textId="77777777">
        <w:trPr>
          <w:trHeight w:val="23"/>
        </w:trPr>
        <w:tc>
          <w:tcPr>
            <w:tcW w:w="921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20BBB565" w14:textId="40F03225" w:rsidR="00466C5E" w:rsidRPr="000F3E44" w:rsidRDefault="00DD4C57" w:rsidP="003D04F6">
            <w:pPr>
              <w:contextualSpacing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bookmarkStart w:id="0" w:name="_Hlk141705208"/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AUTORIZAÇÃO PARA LANÇAMENTO DE FOGO DE ARTIFÍCIO E OUTROS ARTEFACTOS PIROTÉCNICOS </w:t>
            </w:r>
          </w:p>
        </w:tc>
      </w:tr>
      <w:bookmarkEnd w:id="0"/>
    </w:tbl>
    <w:p w14:paraId="6B744195" w14:textId="77777777" w:rsidR="00466C5E" w:rsidRPr="000F3E44" w:rsidRDefault="00466C5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2108"/>
        <w:gridCol w:w="7111"/>
      </w:tblGrid>
      <w:tr w:rsidR="00466C5E" w:rsidRPr="000F3E44" w14:paraId="4449A997" w14:textId="77777777" w:rsidTr="00DD04CD">
        <w:trPr>
          <w:trHeight w:val="361"/>
        </w:trPr>
        <w:tc>
          <w:tcPr>
            <w:tcW w:w="2108" w:type="dxa"/>
            <w:shd w:val="clear" w:color="auto" w:fill="auto"/>
            <w:vAlign w:val="center"/>
          </w:tcPr>
          <w:p w14:paraId="6604D05C" w14:textId="77777777" w:rsidR="00466C5E" w:rsidRPr="000F3E44" w:rsidRDefault="00466C5E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Área de Negócio: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61BA5487" w14:textId="4E60ECAF" w:rsidR="00466C5E" w:rsidRPr="000F3E44" w:rsidRDefault="00DD4C57" w:rsidP="00AF066A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Proteção Civil e Gestão Florestal</w:t>
            </w:r>
          </w:p>
        </w:tc>
      </w:tr>
    </w:tbl>
    <w:p w14:paraId="58FBEAEF" w14:textId="77777777" w:rsidR="00466C5E" w:rsidRPr="000F3E44" w:rsidRDefault="00466C5E">
      <w:pPr>
        <w:contextualSpacing/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2108"/>
        <w:gridCol w:w="7111"/>
      </w:tblGrid>
      <w:tr w:rsidR="00466C5E" w:rsidRPr="000F3E44" w14:paraId="7E74BE5D" w14:textId="77777777" w:rsidTr="00DD04CD">
        <w:trPr>
          <w:trHeight w:val="50"/>
        </w:trPr>
        <w:tc>
          <w:tcPr>
            <w:tcW w:w="2108" w:type="dxa"/>
            <w:shd w:val="clear" w:color="auto" w:fill="auto"/>
            <w:vAlign w:val="center"/>
          </w:tcPr>
          <w:p w14:paraId="5370ADF0" w14:textId="77777777" w:rsidR="00466C5E" w:rsidRPr="000F3E44" w:rsidRDefault="00466C5E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Descrição do Serviço: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0048A87F" w14:textId="77F59A5E" w:rsidR="00466C5E" w:rsidRPr="000F3E44" w:rsidRDefault="00DD4C57" w:rsidP="00466C5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Permite solicitar a autorização</w:t>
            </w:r>
            <w:r w:rsidR="00C975FE">
              <w:rPr>
                <w:rFonts w:ascii="Arial" w:hAnsi="Arial" w:cs="Arial"/>
                <w:sz w:val="18"/>
                <w:szCs w:val="18"/>
              </w:rPr>
              <w:t xml:space="preserve"> ou parecer prévio vinculativo </w:t>
            </w:r>
            <w:r>
              <w:rPr>
                <w:rFonts w:ascii="Arial" w:hAnsi="Arial" w:cs="Arial"/>
                <w:sz w:val="18"/>
                <w:szCs w:val="18"/>
              </w:rPr>
              <w:t xml:space="preserve">para </w:t>
            </w:r>
            <w:r w:rsidR="00C975FE">
              <w:rPr>
                <w:rFonts w:ascii="Arial" w:hAnsi="Arial" w:cs="Arial"/>
                <w:sz w:val="18"/>
                <w:szCs w:val="18"/>
              </w:rPr>
              <w:t xml:space="preserve">o lançamento </w:t>
            </w:r>
            <w:r>
              <w:rPr>
                <w:rFonts w:ascii="Arial" w:hAnsi="Arial" w:cs="Arial"/>
                <w:sz w:val="18"/>
                <w:szCs w:val="18"/>
              </w:rPr>
              <w:t>de fogo-de-artifício ou outros artefactos pirotécnicos.</w:t>
            </w:r>
          </w:p>
        </w:tc>
      </w:tr>
    </w:tbl>
    <w:p w14:paraId="5FB7F8C2" w14:textId="77777777" w:rsidR="00466C5E" w:rsidRPr="000F3E44" w:rsidRDefault="00466C5E">
      <w:pPr>
        <w:contextualSpacing/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04" w:type="dxa"/>
        <w:shd w:val="clear" w:color="auto" w:fill="2F5496" w:themeFill="accent1" w:themeFillShade="BF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5173981C" w14:textId="77777777" w:rsidTr="00F2198C">
        <w:trPr>
          <w:trHeight w:val="70"/>
        </w:trPr>
        <w:tc>
          <w:tcPr>
            <w:tcW w:w="9204" w:type="dxa"/>
            <w:shd w:val="clear" w:color="auto" w:fill="2F5496" w:themeFill="accent1" w:themeFillShade="BF"/>
            <w:vAlign w:val="center"/>
          </w:tcPr>
          <w:p w14:paraId="25448A1F" w14:textId="77777777" w:rsidR="00466C5E" w:rsidRPr="000F3E44" w:rsidRDefault="00466C5E" w:rsidP="00DC7A20">
            <w:pPr>
              <w:pStyle w:val="PargrafodaLista"/>
              <w:numPr>
                <w:ilvl w:val="0"/>
                <w:numId w:val="2"/>
              </w:numPr>
              <w:spacing w:before="60" w:after="60"/>
              <w:ind w:left="312" w:hanging="357"/>
              <w:rPr>
                <w:rFonts w:ascii="Arial" w:hAnsi="Arial" w:cs="Arial"/>
                <w:b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Como realizar</w:t>
            </w:r>
          </w:p>
        </w:tc>
      </w:tr>
    </w:tbl>
    <w:p w14:paraId="5A9F43A3" w14:textId="77777777" w:rsidR="00466C5E" w:rsidRPr="000F3E44" w:rsidRDefault="00466C5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466C5E" w:rsidRPr="000F3E44" w14:paraId="37F418C7" w14:textId="77777777">
        <w:tc>
          <w:tcPr>
            <w:tcW w:w="9209" w:type="dxa"/>
            <w:shd w:val="clear" w:color="auto" w:fill="auto"/>
            <w:vAlign w:val="center"/>
          </w:tcPr>
          <w:p w14:paraId="2AF29969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18"/>
                <w:szCs w:val="20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Submissão do Pedido</w:t>
            </w:r>
          </w:p>
        </w:tc>
      </w:tr>
    </w:tbl>
    <w:p w14:paraId="2A6756A6" w14:textId="77777777" w:rsidR="00466C5E" w:rsidRPr="000F3E44" w:rsidRDefault="00466C5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04"/>
      </w:tblGrid>
      <w:tr w:rsidR="00466C5E" w:rsidRPr="000F3E44" w14:paraId="39DA31A0" w14:textId="77777777" w:rsidTr="00DD04CD">
        <w:tc>
          <w:tcPr>
            <w:tcW w:w="9204" w:type="dxa"/>
            <w:shd w:val="clear" w:color="auto" w:fill="auto"/>
          </w:tcPr>
          <w:p w14:paraId="073A2F8D" w14:textId="77777777" w:rsidR="000F3E44" w:rsidRPr="000F3E44" w:rsidRDefault="000F3E44" w:rsidP="000F3E4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Os pedidos são feitos através da apresentação de requerimento, dirigido ao/à Presidente da Câmara Municipal, devidamente instruído, pelas seguintes formas:</w:t>
            </w:r>
          </w:p>
          <w:p w14:paraId="5E3EF808" w14:textId="06AEFDEB" w:rsidR="000F3E44" w:rsidRPr="000F3E44" w:rsidRDefault="000F3E44" w:rsidP="000F3E44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 xml:space="preserve">Serviços online </w:t>
            </w:r>
            <w:r w:rsidR="00877BEB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–</w:t>
            </w:r>
            <w:r w:rsidR="00877BEB">
              <w:t xml:space="preserve"> </w:t>
            </w:r>
            <w:hyperlink r:id="rId8" w:history="1">
              <w:r w:rsidR="00877BEB" w:rsidRPr="001A2535">
                <w:rPr>
                  <w:rStyle w:val="Hiperligao"/>
                  <w:rFonts w:ascii="Arial" w:eastAsia="Open Sans" w:hAnsi="Arial" w:cs="Arial"/>
                  <w:kern w:val="24"/>
                  <w:sz w:val="18"/>
                  <w:szCs w:val="18"/>
                  <w:lang w:eastAsia="pt-PT"/>
                </w:rPr>
                <w:t>https://servicosonline.cm-seia.pt/</w:t>
              </w:r>
            </w:hyperlink>
            <w:r w:rsidR="00877BEB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 xml:space="preserve"> ;</w:t>
            </w:r>
          </w:p>
          <w:p w14:paraId="30BE3382" w14:textId="51ADF78B" w:rsidR="000F3E44" w:rsidRPr="000F3E44" w:rsidRDefault="000F3E44" w:rsidP="000F3E44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Atendimento presencial – Balcão de Atendimento Único</w:t>
            </w:r>
            <w:r w:rsidR="00812F9E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.</w:t>
            </w:r>
          </w:p>
          <w:p w14:paraId="2A3ECA38" w14:textId="77777777" w:rsidR="005C656D" w:rsidRDefault="005C656D" w:rsidP="005C656D">
            <w:pPr>
              <w:pStyle w:val="PargrafodaLista"/>
              <w:spacing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PT"/>
              </w:rPr>
            </w:pPr>
          </w:p>
          <w:p w14:paraId="64330BD3" w14:textId="77777777" w:rsidR="007B33F2" w:rsidRPr="007C0849" w:rsidRDefault="007B33F2" w:rsidP="007B33F2">
            <w:pPr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C0849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Os modelos de requerimento estão disponíveis no(s):</w:t>
            </w:r>
          </w:p>
          <w:p w14:paraId="1559832F" w14:textId="22BBEF48" w:rsidR="007B33F2" w:rsidRDefault="007B33F2" w:rsidP="007B33F2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C0849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Serviços online;</w:t>
            </w:r>
          </w:p>
          <w:p w14:paraId="034DF20E" w14:textId="260A5A46" w:rsidR="007B33F2" w:rsidRDefault="007B33F2" w:rsidP="007B33F2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B33F2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Atendimento presencial – Balcão de Atendimento Único.</w:t>
            </w:r>
          </w:p>
          <w:p w14:paraId="794154D8" w14:textId="77777777" w:rsidR="007B33F2" w:rsidRPr="007B33F2" w:rsidRDefault="007B33F2" w:rsidP="007B33F2">
            <w:p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</w:p>
          <w:p w14:paraId="78A72BBE" w14:textId="77777777" w:rsidR="00CB2764" w:rsidRPr="000F3E44" w:rsidRDefault="00CB2764" w:rsidP="00CB2764">
            <w:pPr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Considerações a tomar na submissão do seu pedido:</w:t>
            </w:r>
          </w:p>
          <w:p w14:paraId="4045FFB9" w14:textId="77777777" w:rsidR="00CB2764" w:rsidRPr="000F3E44" w:rsidRDefault="00CB2764" w:rsidP="00CB2764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Requerente/Titular </w:t>
            </w:r>
          </w:p>
          <w:p w14:paraId="091BEDF8" w14:textId="77777777" w:rsidR="00C975FE" w:rsidRDefault="00C975FE" w:rsidP="00C975FE">
            <w:pPr>
              <w:pStyle w:val="PargrafodaLista"/>
              <w:numPr>
                <w:ilvl w:val="0"/>
                <w:numId w:val="25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Pode</w:t>
            </w:r>
            <w:r w:rsidRPr="00C975FE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 ser requerido por qualquer pessoa singular ou coletiva, pública ou privada, devendo ser apresentados os correspondentes documentos de identificação e comprovativos da legitimidade (quando necessários) conforme as “Instruções Comuns para a Submissão de Pedidos”.</w:t>
            </w:r>
          </w:p>
          <w:p w14:paraId="2401BC33" w14:textId="162738BF" w:rsidR="00CB2764" w:rsidRPr="000F3E44" w:rsidRDefault="00CB2764" w:rsidP="00CB2764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  <w:t>Representante</w:t>
            </w:r>
          </w:p>
          <w:p w14:paraId="3ABB2DD6" w14:textId="4C062D39" w:rsidR="00466C5E" w:rsidRPr="000F3E44" w:rsidRDefault="00CB2764" w:rsidP="00CB2764">
            <w:pPr>
              <w:pStyle w:val="PargrafodaLista"/>
              <w:numPr>
                <w:ilvl w:val="0"/>
                <w:numId w:val="27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Pode ser requerido por representante, em nome do/a requerente/titular, devendo ser apresentados os correspondentes documentos de identificação e da atribuição dos poderes necessários para agir em sua representação conforme as “Instruções Comuns para a Submissão de Pedidos”.</w:t>
            </w:r>
          </w:p>
        </w:tc>
      </w:tr>
    </w:tbl>
    <w:p w14:paraId="520BF807" w14:textId="77777777" w:rsidR="00466C5E" w:rsidRPr="000F3E44" w:rsidRDefault="00466C5E">
      <w:pPr>
        <w:rPr>
          <w:rFonts w:ascii="Arial" w:hAnsi="Arial" w:cs="Arial"/>
          <w:color w:val="FFFFFF" w:themeColor="background1"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870054" w:rsidRPr="000F3E44" w14:paraId="75497DFD" w14:textId="77777777" w:rsidTr="00870054">
        <w:trPr>
          <w:trHeight w:val="68"/>
        </w:trPr>
        <w:tc>
          <w:tcPr>
            <w:tcW w:w="9199" w:type="dxa"/>
            <w:shd w:val="clear" w:color="auto" w:fill="2F5496" w:themeFill="accent1" w:themeFillShade="BF"/>
            <w:vAlign w:val="center"/>
          </w:tcPr>
          <w:p w14:paraId="3D68B737" w14:textId="77777777" w:rsidR="00466C5E" w:rsidRPr="000F3E44" w:rsidRDefault="00466C5E" w:rsidP="00DC7A20">
            <w:pPr>
              <w:pStyle w:val="PargrafodaLista"/>
              <w:numPr>
                <w:ilvl w:val="0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O que devo fazer</w:t>
            </w:r>
          </w:p>
        </w:tc>
      </w:tr>
    </w:tbl>
    <w:p w14:paraId="1F7337EA" w14:textId="77777777" w:rsidR="00466C5E" w:rsidRPr="000F3E44" w:rsidRDefault="00466C5E">
      <w:pPr>
        <w:contextualSpacing/>
        <w:rPr>
          <w:rFonts w:ascii="Arial" w:hAnsi="Arial" w:cs="Arial"/>
          <w:sz w:val="2"/>
          <w:szCs w:val="20"/>
        </w:rPr>
      </w:pPr>
    </w:p>
    <w:p w14:paraId="2234E028" w14:textId="77777777" w:rsidR="00466C5E" w:rsidRPr="000F3E44" w:rsidRDefault="00466C5E">
      <w:pPr>
        <w:contextualSpacing/>
        <w:rPr>
          <w:rFonts w:ascii="Arial" w:hAnsi="Arial" w:cs="Arial"/>
          <w:b/>
          <w:bCs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3C0DC990" w14:textId="77777777">
        <w:trPr>
          <w:trHeight w:val="143"/>
        </w:trPr>
        <w:tc>
          <w:tcPr>
            <w:tcW w:w="9199" w:type="dxa"/>
            <w:shd w:val="clear" w:color="auto" w:fill="auto"/>
            <w:vAlign w:val="center"/>
          </w:tcPr>
          <w:p w14:paraId="61881155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Âmbito do Pedido</w:t>
            </w:r>
          </w:p>
        </w:tc>
      </w:tr>
    </w:tbl>
    <w:p w14:paraId="77FA716D" w14:textId="77777777" w:rsidR="00466C5E" w:rsidRPr="000F3E44" w:rsidRDefault="00466C5E">
      <w:pPr>
        <w:rPr>
          <w:rFonts w:ascii="Arial" w:hAnsi="Arial" w:cs="Arial"/>
          <w:bCs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0A678178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5A15E7FC" w14:textId="686CF558" w:rsidR="00BA4819" w:rsidRDefault="00BA4819" w:rsidP="00BA481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A4819">
              <w:rPr>
                <w:rFonts w:ascii="Arial" w:hAnsi="Arial" w:cs="Arial"/>
                <w:sz w:val="18"/>
                <w:szCs w:val="18"/>
              </w:rPr>
              <w:t>Para o lançamento de fogo de artifício ou outros artefactos pirotécnicos durante o período crítico, é necessária autorização do Município, a qual deve acompanhar o pedido de autorização prévia da autoridade policial competente. Caso a data da atividade não decorra durante o período críticos e verificar que o índice de risco de incêndio rural é de níveis muito elevado e máximo, é necessária também autorização do Município.</w:t>
            </w:r>
          </w:p>
          <w:p w14:paraId="042A7CAA" w14:textId="77777777" w:rsidR="00E72103" w:rsidRPr="00BA4819" w:rsidRDefault="00E72103" w:rsidP="00BA481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4323099" w14:textId="77777777" w:rsidR="00466C5E" w:rsidRDefault="00BA4819" w:rsidP="00BA481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A4819">
              <w:rPr>
                <w:rFonts w:ascii="Arial" w:hAnsi="Arial" w:cs="Arial"/>
                <w:sz w:val="18"/>
                <w:szCs w:val="18"/>
              </w:rPr>
              <w:t>O período crítico é considerado o período durante o qual vigor a medidas e ações especiais de prevenção contra incêndios florestais, por força de circunstâncias meteorológicas excecionais.</w:t>
            </w:r>
          </w:p>
          <w:p w14:paraId="647A428F" w14:textId="77777777" w:rsidR="00002DEA" w:rsidRDefault="00002DEA" w:rsidP="00BA481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566EDF0D" w14:textId="77777777" w:rsidR="00002DEA" w:rsidRDefault="00002DEA" w:rsidP="00BA481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Deve ter em consideração a seguinte classificação dos artigos de pirotecnia:</w:t>
            </w:r>
          </w:p>
          <w:p w14:paraId="256D98ED" w14:textId="4E88EAE4" w:rsidR="00002DEA" w:rsidRPr="00002DEA" w:rsidRDefault="00002DEA" w:rsidP="00002DEA">
            <w:pPr>
              <w:pStyle w:val="PargrafodaLista"/>
              <w:numPr>
                <w:ilvl w:val="1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Fogos de artifício:</w:t>
            </w:r>
          </w:p>
          <w:p w14:paraId="6BA91BF1" w14:textId="77777777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lastRenderedPageBreak/>
              <w:t>Categoria F1: fogos-de-artifício que apresentam um risco muito baixo e um nível sonoro insignificante e que se destinam a ser utilizados em áreas confinadas, incluindo os fogos-de-artifício que se destinam a ser utilizados no interior de edifícios residenciais;</w:t>
            </w:r>
          </w:p>
          <w:p w14:paraId="51A1D48D" w14:textId="39ADFABC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Categoria F2: fogos-de-artifício que apresentam um risco baixo e que se destinam a ser utilizados em áreas confinadas;</w:t>
            </w:r>
          </w:p>
          <w:p w14:paraId="486411F2" w14:textId="5A7E9775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Categoria F3: fogos-de-artifício que apresentam um risco médio, que se destinam a ser utilizados em grandes áreas exteriores abertas e cujo nível sonoro não é prejudicial para a saúde humana;</w:t>
            </w:r>
          </w:p>
          <w:p w14:paraId="421139E5" w14:textId="2671E7ED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Categoria F4: fogos-de-artifício que apresentam um risco elevado, que se destinam a ser utilizados exclusivamente por pessoas com conhecimentos especializados, sendo conhecidos por fogos-de-artifício para utilização profissional, e cujo nível sonoro não é prejudicial para a saúde humana;</w:t>
            </w:r>
          </w:p>
          <w:p w14:paraId="29E6DCE3" w14:textId="3CD1FDFC" w:rsidR="00002DEA" w:rsidRPr="00002DEA" w:rsidRDefault="00002DEA" w:rsidP="00002DEA">
            <w:pPr>
              <w:pStyle w:val="PargrafodaLista"/>
              <w:numPr>
                <w:ilvl w:val="1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Artigos de pirotecnia para teatro:</w:t>
            </w:r>
          </w:p>
          <w:p w14:paraId="18B4AA03" w14:textId="0B38DCFF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Categoria T1: artigos de pirotecnia para utilização em palco que apresentam um risco baixo;</w:t>
            </w:r>
          </w:p>
          <w:p w14:paraId="65EAFBBF" w14:textId="6CBFF651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Categoria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002DEA">
              <w:rPr>
                <w:rFonts w:ascii="Arial" w:hAnsi="Arial" w:cs="Arial"/>
                <w:sz w:val="18"/>
                <w:szCs w:val="18"/>
              </w:rPr>
              <w:t>T2: artigos de pirotecnia para utilização em palco que se destinam a ser utilizados exclusivamente por pessoas com conhecimentos especializados.</w:t>
            </w:r>
          </w:p>
          <w:p w14:paraId="02C8B33F" w14:textId="03619BDD" w:rsidR="00002DEA" w:rsidRPr="00002DEA" w:rsidRDefault="00002DEA" w:rsidP="00002DEA">
            <w:pPr>
              <w:pStyle w:val="PargrafodaLista"/>
              <w:numPr>
                <w:ilvl w:val="1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Outros artigos de pirotecnia, não compreendidos nas alíneas anteriores:</w:t>
            </w:r>
          </w:p>
          <w:p w14:paraId="689117BB" w14:textId="609FD28D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Categoria P1: artigos de pirotecnia, com exclusão dos fogos-de-artifício e dos artigos de pirotecnia para teatro, que apresentam um risco baixo;</w:t>
            </w:r>
          </w:p>
          <w:p w14:paraId="4E5412F1" w14:textId="01009ADE" w:rsidR="00002DEA" w:rsidRPr="00002DEA" w:rsidRDefault="00002DEA" w:rsidP="00002DEA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02DEA">
              <w:rPr>
                <w:rFonts w:ascii="Arial" w:hAnsi="Arial" w:cs="Arial"/>
                <w:sz w:val="18"/>
                <w:szCs w:val="18"/>
              </w:rPr>
              <w:t>Categoria P2: artigos de pirotecnia, com exclusão dos fogos-de-artifício e dos artigos de pirotecnia para teatro, que se destinam a ser manipulados ou utilizados exclusivamente por pessoas com conhecimentos especializados.</w:t>
            </w:r>
          </w:p>
        </w:tc>
      </w:tr>
    </w:tbl>
    <w:p w14:paraId="0C13A57A" w14:textId="77777777" w:rsidR="00356CE1" w:rsidRPr="000F3E44" w:rsidRDefault="00356CE1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9219"/>
      </w:tblGrid>
      <w:tr w:rsidR="00466C5E" w:rsidRPr="000F3E44" w14:paraId="400132C2" w14:textId="77777777">
        <w:trPr>
          <w:trHeight w:val="143"/>
        </w:trPr>
        <w:tc>
          <w:tcPr>
            <w:tcW w:w="9219" w:type="dxa"/>
            <w:shd w:val="clear" w:color="auto" w:fill="auto"/>
          </w:tcPr>
          <w:p w14:paraId="57826247" w14:textId="3037080D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Custo Estimado</w:t>
            </w:r>
          </w:p>
        </w:tc>
      </w:tr>
    </w:tbl>
    <w:p w14:paraId="090504B6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7E706A1C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438A2465" w14:textId="77777777" w:rsidR="005967AE" w:rsidRDefault="005967AE" w:rsidP="005967AE">
            <w:pPr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Tabela de Taxas do Município de Seia</w:t>
            </w:r>
          </w:p>
          <w:p w14:paraId="266B5389" w14:textId="25A30BBD" w:rsidR="00466C5E" w:rsidRPr="005967AE" w:rsidRDefault="00000000" w:rsidP="005967AE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hyperlink r:id="rId9" w:history="1">
              <w:r w:rsidR="005967AE" w:rsidRPr="005967AE">
                <w:rPr>
                  <w:rStyle w:val="Hiperligao"/>
                  <w:rFonts w:ascii="Arial" w:hAnsi="Arial" w:cs="Arial"/>
                  <w:bCs/>
                  <w:sz w:val="18"/>
                  <w:szCs w:val="18"/>
                </w:rPr>
                <w:t>Consulte a tabela de taxas em vigor.</w:t>
              </w:r>
            </w:hyperlink>
          </w:p>
        </w:tc>
      </w:tr>
    </w:tbl>
    <w:p w14:paraId="39A3AEFB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635D23FD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577CA1EF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Meios de Pagamento</w:t>
            </w:r>
          </w:p>
        </w:tc>
      </w:tr>
    </w:tbl>
    <w:p w14:paraId="47800753" w14:textId="77777777" w:rsidR="00812F9E" w:rsidRPr="000F3E44" w:rsidRDefault="00812F9E" w:rsidP="00812F9E">
      <w:pPr>
        <w:rPr>
          <w:rFonts w:ascii="Arial" w:hAnsi="Arial" w:cs="Arial"/>
          <w:sz w:val="18"/>
          <w:szCs w:val="20"/>
          <w:highlight w:val="yellow"/>
        </w:rPr>
      </w:pPr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812F9E" w:rsidRPr="000F3E44" w14:paraId="716E2F3A" w14:textId="77777777" w:rsidTr="00D73AD6">
        <w:trPr>
          <w:trHeight w:val="90"/>
        </w:trPr>
        <w:tc>
          <w:tcPr>
            <w:tcW w:w="9199" w:type="dxa"/>
            <w:shd w:val="clear" w:color="auto" w:fill="auto"/>
          </w:tcPr>
          <w:p w14:paraId="15A5E328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0752">
              <w:rPr>
                <w:rFonts w:ascii="Arial" w:hAnsi="Arial" w:cs="Arial"/>
                <w:b/>
                <w:bCs/>
                <w:sz w:val="18"/>
                <w:szCs w:val="18"/>
              </w:rPr>
              <w:t>Meios de pagamento</w:t>
            </w:r>
          </w:p>
          <w:p w14:paraId="18082D81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Tesouraria: Numerário, Cheque, Multibanco e Vale Postal (*);</w:t>
            </w:r>
          </w:p>
          <w:p w14:paraId="0CC67BA4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Transferência Bancária (**): IBAN</w:t>
            </w:r>
            <w:r>
              <w:rPr>
                <w:rFonts w:ascii="Arial" w:hAnsi="Arial" w:cs="Arial"/>
                <w:sz w:val="18"/>
                <w:szCs w:val="18"/>
              </w:rPr>
              <w:t xml:space="preserve"> PT 50 0035 0756 0000000 4430 37</w:t>
            </w:r>
            <w:r w:rsidRPr="000F3E44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35820AE3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Serviços online: Pagamento por referência multibanco</w:t>
            </w:r>
          </w:p>
          <w:p w14:paraId="58E864CE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6701178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(*) Em caso de pagamento por vale postal, este deve ser enviado por correio para a morada mencionada no campo de Contactos, indicando o n.º de registo do pedido.</w:t>
            </w:r>
          </w:p>
          <w:p w14:paraId="745B123D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(**) Em caso de pagamento por transferência bancária, deve enviar o comprovativo de pagamento, indicando o n.º de registo do pedido, por uma das seguintes formas:</w:t>
            </w:r>
          </w:p>
          <w:p w14:paraId="64D7B2B5" w14:textId="77777777" w:rsidR="00812F9E" w:rsidRPr="000F3E44" w:rsidRDefault="00812F9E" w:rsidP="00D73AD6">
            <w:pPr>
              <w:pStyle w:val="PargrafodaLista"/>
              <w:numPr>
                <w:ilvl w:val="0"/>
                <w:numId w:val="29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Para o endereço de e-mail da Câmara Municipal (</w:t>
            </w:r>
            <w:r>
              <w:rPr>
                <w:rFonts w:ascii="Arial" w:hAnsi="Arial" w:cs="Arial"/>
                <w:sz w:val="18"/>
                <w:szCs w:val="18"/>
              </w:rPr>
              <w:t>tesouraria@cm-seia.pt</w:t>
            </w:r>
            <w:r w:rsidRPr="000F3E44">
              <w:rPr>
                <w:rFonts w:ascii="Arial" w:hAnsi="Arial" w:cs="Arial"/>
                <w:sz w:val="18"/>
                <w:szCs w:val="18"/>
              </w:rPr>
              <w:t>);</w:t>
            </w:r>
          </w:p>
          <w:p w14:paraId="41EFB008" w14:textId="77777777" w:rsidR="00812F9E" w:rsidRPr="000F3E44" w:rsidRDefault="00812F9E" w:rsidP="00D73AD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340FA6D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Prazos de pagamento</w:t>
            </w:r>
          </w:p>
          <w:p w14:paraId="0ED3E112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 xml:space="preserve">As taxas devem ser liquidadas, por algum dos meios de pagamento acima referidos, no prazo de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dias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14:paraId="6A9B264B" w14:textId="2FA2653F" w:rsidR="00002DEA" w:rsidRDefault="00002DEA">
      <w:pPr>
        <w:rPr>
          <w:rFonts w:ascii="Arial" w:hAnsi="Arial" w:cs="Arial"/>
          <w:b/>
          <w:sz w:val="18"/>
          <w:szCs w:val="20"/>
        </w:rPr>
      </w:pPr>
    </w:p>
    <w:p w14:paraId="0412E567" w14:textId="77777777" w:rsidR="00002DEA" w:rsidRDefault="00002DEA">
      <w:pPr>
        <w:rPr>
          <w:rFonts w:ascii="Arial" w:hAnsi="Arial" w:cs="Arial"/>
          <w:b/>
          <w:sz w:val="18"/>
          <w:szCs w:val="20"/>
        </w:rPr>
      </w:pPr>
      <w:r>
        <w:rPr>
          <w:rFonts w:ascii="Arial" w:hAnsi="Arial" w:cs="Arial"/>
          <w:b/>
          <w:sz w:val="18"/>
          <w:szCs w:val="20"/>
        </w:rPr>
        <w:br w:type="page"/>
      </w: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06B465BC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1B221CB7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Legislação Aplicável</w:t>
            </w:r>
          </w:p>
        </w:tc>
      </w:tr>
    </w:tbl>
    <w:p w14:paraId="51AF9B30" w14:textId="77777777" w:rsidR="00466C5E" w:rsidRPr="000F3E44" w:rsidRDefault="00466C5E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1EC120CB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18D4A1D7" w14:textId="3F40223F" w:rsidR="00DD4C57" w:rsidRDefault="00DD4C57" w:rsidP="00DD4C57">
            <w:pPr>
              <w:pStyle w:val="PargrafodaLista"/>
              <w:numPr>
                <w:ilvl w:val="0"/>
                <w:numId w:val="34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DD4C57">
              <w:rPr>
                <w:rFonts w:ascii="Arial" w:hAnsi="Arial" w:cs="Arial"/>
                <w:noProof/>
                <w:sz w:val="18"/>
                <w:szCs w:val="18"/>
              </w:rPr>
              <w:t xml:space="preserve">Decreto-Lei n.º 82/2021, de 13 de </w:t>
            </w:r>
            <w:r w:rsidR="005805A4">
              <w:rPr>
                <w:rFonts w:ascii="Arial" w:hAnsi="Arial" w:cs="Arial"/>
                <w:noProof/>
                <w:sz w:val="18"/>
                <w:szCs w:val="18"/>
              </w:rPr>
              <w:t>o</w:t>
            </w:r>
            <w:r w:rsidRPr="00DD4C57">
              <w:rPr>
                <w:rFonts w:ascii="Arial" w:hAnsi="Arial" w:cs="Arial"/>
                <w:noProof/>
                <w:sz w:val="18"/>
                <w:szCs w:val="18"/>
              </w:rPr>
              <w:t>utubro, na sua redação atual;</w:t>
            </w:r>
          </w:p>
          <w:p w14:paraId="01E0214D" w14:textId="3F41E0AF" w:rsidR="005805A4" w:rsidRPr="00DD4C57" w:rsidRDefault="005805A4" w:rsidP="00DD4C57">
            <w:pPr>
              <w:pStyle w:val="PargrafodaLista"/>
              <w:numPr>
                <w:ilvl w:val="0"/>
                <w:numId w:val="34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5805A4">
              <w:rPr>
                <w:rFonts w:ascii="Arial" w:hAnsi="Arial" w:cs="Arial"/>
                <w:noProof/>
                <w:sz w:val="18"/>
                <w:szCs w:val="18"/>
              </w:rPr>
              <w:t>Decreto-Lei n.º 135/2015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, de 28 de junho, na sua redação atual;</w:t>
            </w:r>
          </w:p>
          <w:p w14:paraId="305161D7" w14:textId="77777777" w:rsidR="00DD4C57" w:rsidRPr="00DD4C57" w:rsidRDefault="00DD4C57" w:rsidP="00DD4C57">
            <w:pPr>
              <w:pStyle w:val="PargrafodaLista"/>
              <w:numPr>
                <w:ilvl w:val="0"/>
                <w:numId w:val="34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DD4C57">
              <w:rPr>
                <w:rFonts w:ascii="Arial" w:hAnsi="Arial" w:cs="Arial"/>
                <w:noProof/>
                <w:sz w:val="18"/>
                <w:szCs w:val="18"/>
              </w:rPr>
              <w:t>Decreto-Lei n.º 376/84, de 30 de novembro, na sua redação atual;</w:t>
            </w:r>
          </w:p>
          <w:p w14:paraId="49576970" w14:textId="7CA81514" w:rsidR="005967AE" w:rsidRDefault="005967AE" w:rsidP="00DD4C57">
            <w:pPr>
              <w:numPr>
                <w:ilvl w:val="0"/>
                <w:numId w:val="34"/>
              </w:numPr>
              <w:suppressAutoHyphens w:val="0"/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Regulamento de Taxas e Preços do Município de Seia;</w:t>
            </w:r>
          </w:p>
          <w:p w14:paraId="6750B874" w14:textId="3974CD99" w:rsidR="00CB2764" w:rsidRPr="005967AE" w:rsidRDefault="005967AE" w:rsidP="00DD4C57">
            <w:pPr>
              <w:pStyle w:val="PargrafodaLista"/>
              <w:numPr>
                <w:ilvl w:val="0"/>
                <w:numId w:val="34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5967AE">
              <w:rPr>
                <w:rFonts w:ascii="Arial" w:hAnsi="Arial" w:cs="Arial"/>
                <w:sz w:val="18"/>
                <w:szCs w:val="20"/>
              </w:rPr>
              <w:t>Tabela de Taxas do Município de Seia.</w:t>
            </w:r>
          </w:p>
        </w:tc>
      </w:tr>
    </w:tbl>
    <w:p w14:paraId="58A9F325" w14:textId="77777777" w:rsidR="00466C5E" w:rsidRPr="000F3E44" w:rsidRDefault="00466C5E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37694A2D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7F7B473F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Outras Informações</w:t>
            </w:r>
          </w:p>
        </w:tc>
      </w:tr>
    </w:tbl>
    <w:p w14:paraId="6DF13469" w14:textId="77777777" w:rsidR="00812F9E" w:rsidRPr="000F3E44" w:rsidRDefault="00812F9E" w:rsidP="00812F9E">
      <w:pPr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812F9E" w:rsidRPr="000F3E44" w14:paraId="5AE7CAE7" w14:textId="77777777" w:rsidTr="00D73AD6">
        <w:tc>
          <w:tcPr>
            <w:tcW w:w="9199" w:type="dxa"/>
            <w:shd w:val="clear" w:color="auto" w:fill="auto"/>
          </w:tcPr>
          <w:p w14:paraId="59748D3D" w14:textId="77777777" w:rsidR="00812F9E" w:rsidRPr="000F3E44" w:rsidRDefault="00812F9E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Proteção de Dados</w:t>
            </w:r>
          </w:p>
          <w:p w14:paraId="675B48FB" w14:textId="77777777" w:rsidR="00812F9E" w:rsidRPr="000F3E44" w:rsidRDefault="00812F9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Os dados pessoais recolhidos no requerimento para apresentação deste pedido são exclusivamente necessários para a sua tramitação pelo Município. Em conformidade com o Regulamento Geral de Proteção de Dados (RGPD), encontra-se prevista, na caixa “Informações Adicionais” do referido requerimento, informação sobre o tratamento dos dados pessoais disponibilizados a realizar pelo Município.</w:t>
            </w:r>
          </w:p>
          <w:p w14:paraId="340BADA2" w14:textId="77777777" w:rsidR="00812F9E" w:rsidRPr="000F3E44" w:rsidRDefault="00812F9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Ao/À requerente (titular dos dados pessoais) é garantido o direito de acesso, de retificação, de apagamento, de portabilidade, de ser informado/a em caso de violação da segurança dos dados e de limitação e oposição ao tratamento dos dados pessoais recolhidos. O/A requerente (titular dos dados pessoais) tem ainda direito a apresentar reclamação à autoridade de controlo nacional (Comissão Nacional de Proteção de Dados).</w:t>
            </w:r>
          </w:p>
          <w:p w14:paraId="3F1101A2" w14:textId="77777777" w:rsidR="00812F9E" w:rsidRPr="00812F9E" w:rsidRDefault="00812F9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812F9E">
              <w:rPr>
                <w:rFonts w:ascii="Arial" w:hAnsi="Arial" w:cs="Arial"/>
                <w:noProof/>
                <w:sz w:val="18"/>
                <w:szCs w:val="18"/>
              </w:rPr>
              <w:t>Para exercício dos seus direitos, os/as titulares, poderão:</w:t>
            </w:r>
          </w:p>
          <w:p w14:paraId="0A787F45" w14:textId="77777777" w:rsidR="00812F9E" w:rsidRPr="000F3E44" w:rsidRDefault="00812F9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Preencher o respetivo formulário nos serviços online;</w:t>
            </w:r>
          </w:p>
          <w:p w14:paraId="4BB71E42" w14:textId="77777777" w:rsidR="00812F9E" w:rsidRPr="000F3E44" w:rsidRDefault="00812F9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 xml:space="preserve">Remeter uma mensagem para </w:t>
            </w:r>
            <w:hyperlink r:id="rId10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rgpd@cm-seia.pt</w:t>
              </w:r>
            </w:hyperlink>
            <w:r w:rsidRPr="000F3E44">
              <w:rPr>
                <w:rFonts w:ascii="Arial" w:hAnsi="Arial" w:cs="Arial"/>
                <w:noProof/>
                <w:sz w:val="18"/>
                <w:szCs w:val="18"/>
              </w:rPr>
              <w:t>;</w:t>
            </w:r>
          </w:p>
          <w:p w14:paraId="4B10998D" w14:textId="77777777" w:rsidR="00812F9E" w:rsidRPr="000F3E44" w:rsidRDefault="00812F9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 xml:space="preserve">Preencher o respetivo formulário no </w:t>
            </w: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Balcão de Atendimento Único</w:t>
            </w:r>
            <w:r w:rsidRPr="000F3E44">
              <w:rPr>
                <w:rFonts w:ascii="Arial" w:eastAsia="Open Sans" w:hAnsi="Arial" w:cs="Arial"/>
                <w:color w:val="000000"/>
                <w:kern w:val="24"/>
                <w:sz w:val="18"/>
                <w:szCs w:val="18"/>
                <w:lang w:eastAsia="pt-PT"/>
              </w:rPr>
              <w:t>;</w:t>
            </w:r>
          </w:p>
          <w:p w14:paraId="56DF8C50" w14:textId="77777777" w:rsidR="00812F9E" w:rsidRPr="000F3E44" w:rsidRDefault="00812F9E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Remeter uma comunicação postal para o endereço postal do Município.</w:t>
            </w:r>
          </w:p>
          <w:p w14:paraId="5916CDF3" w14:textId="77777777" w:rsidR="00812F9E" w:rsidRPr="000F3E44" w:rsidRDefault="00812F9E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hAnsi="Arial" w:cs="Arial"/>
                <w:sz w:val="18"/>
                <w:szCs w:val="18"/>
                <w:lang w:val="pt-BR"/>
              </w:rPr>
              <w:t xml:space="preserve">Para mais informações sobre as políticas de privacidade do Município, consulte o nosso site em </w:t>
            </w:r>
            <w:hyperlink r:id="rId11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  <w:lang w:val="pt-BR"/>
                </w:rPr>
                <w:t>www.cm-seia.pt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  <w:lang w:val="pt-BR"/>
              </w:rPr>
              <w:t xml:space="preserve"> ou envie um e-mail para </w:t>
            </w:r>
            <w:hyperlink r:id="rId12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cm-seia@cm-seia.pt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14:paraId="1870D4F4" w14:textId="77E6E21B" w:rsidR="00356CE1" w:rsidRPr="000F3E44" w:rsidRDefault="00356CE1">
      <w:pPr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6B326314" w14:textId="77777777">
        <w:tc>
          <w:tcPr>
            <w:tcW w:w="9204" w:type="dxa"/>
            <w:shd w:val="clear" w:color="auto" w:fill="auto"/>
          </w:tcPr>
          <w:p w14:paraId="6E3465CD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t xml:space="preserve">Contactos </w:t>
            </w:r>
          </w:p>
        </w:tc>
      </w:tr>
    </w:tbl>
    <w:p w14:paraId="3F39A7D8" w14:textId="77777777" w:rsidR="00812F9E" w:rsidRPr="000F3E44" w:rsidRDefault="00812F9E" w:rsidP="00812F9E">
      <w:pPr>
        <w:contextualSpacing/>
        <w:rPr>
          <w:rFonts w:ascii="Arial" w:hAnsi="Arial" w:cs="Arial"/>
          <w:sz w:val="18"/>
          <w:szCs w:val="20"/>
        </w:rPr>
      </w:pPr>
    </w:p>
    <w:tbl>
      <w:tblPr>
        <w:tblW w:w="9199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199"/>
      </w:tblGrid>
      <w:tr w:rsidR="00812F9E" w:rsidRPr="000F3E44" w14:paraId="65BB26EF" w14:textId="77777777" w:rsidTr="00D73AD6">
        <w:trPr>
          <w:trHeight w:val="1092"/>
        </w:trPr>
        <w:tc>
          <w:tcPr>
            <w:tcW w:w="9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B61A4" w14:textId="5CF19C0B" w:rsidR="00812F9E" w:rsidRPr="00075C08" w:rsidRDefault="00812F9E" w:rsidP="00D73AD6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t-PT"/>
              </w:rPr>
            </w:pPr>
            <w:r w:rsidRPr="000F3E4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t-PT"/>
              </w:rPr>
              <w:t>CÂMARA MUNICIPAL DE SEIA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Morada: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Largo Dr. António Borges Pires 6270 - 494 Seia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Telefone: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238 310 230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E-mail: </w:t>
            </w:r>
            <w:hyperlink r:id="rId13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cm-seia@cm-seia.pt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618DBBE0" w14:textId="77777777" w:rsidR="00812F9E" w:rsidRPr="000F3E44" w:rsidRDefault="00812F9E" w:rsidP="00D73AD6">
            <w:pPr>
              <w:spacing w:line="360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sz w:val="18"/>
                <w:szCs w:val="18"/>
              </w:rPr>
              <w:t>Site institucional</w:t>
            </w:r>
            <w:r w:rsidRPr="000F3E44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hyperlink r:id="rId14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  <w:lang w:val="pt-BR"/>
                </w:rPr>
                <w:t>www.cm-seia.pt</w:t>
              </w:r>
            </w:hyperlink>
          </w:p>
          <w:p w14:paraId="1FCBBA6A" w14:textId="3BFC2E9C" w:rsidR="00812F9E" w:rsidRPr="00075C08" w:rsidRDefault="00812F9E" w:rsidP="00075C08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Horário de funcionamento: </w:t>
            </w:r>
            <w:r w:rsidRPr="000F3E44">
              <w:rPr>
                <w:rFonts w:ascii="Arial" w:hAnsi="Arial" w:cs="Arial"/>
                <w:bCs/>
                <w:sz w:val="18"/>
                <w:szCs w:val="18"/>
              </w:rPr>
              <w:t>Segunda a sexta-feira das 09h00m às 17h00m.</w:t>
            </w:r>
          </w:p>
        </w:tc>
      </w:tr>
    </w:tbl>
    <w:p w14:paraId="5A942367" w14:textId="6E0743D9" w:rsidR="00466C5E" w:rsidRPr="00E72103" w:rsidRDefault="00466C5E" w:rsidP="00075C08">
      <w:pPr>
        <w:rPr>
          <w:rFonts w:ascii="Arial" w:hAnsi="Arial" w:cs="Arial"/>
          <w:sz w:val="2"/>
          <w:szCs w:val="2"/>
        </w:rPr>
      </w:pPr>
    </w:p>
    <w:tbl>
      <w:tblPr>
        <w:tblStyle w:val="TabelacomGrelha"/>
        <w:tblpPr w:leftFromText="141" w:rightFromText="141" w:vertAnchor="text" w:horzAnchor="margin" w:tblpY="165"/>
        <w:tblW w:w="9209" w:type="dxa"/>
        <w:shd w:val="clear" w:color="auto" w:fill="2F5496" w:themeFill="accent1" w:themeFillShade="BF"/>
        <w:tblLook w:val="04A0" w:firstRow="1" w:lastRow="0" w:firstColumn="1" w:lastColumn="0" w:noHBand="0" w:noVBand="1"/>
      </w:tblPr>
      <w:tblGrid>
        <w:gridCol w:w="9209"/>
      </w:tblGrid>
      <w:tr w:rsidR="00870054" w:rsidRPr="000F3E44" w14:paraId="5587EF08" w14:textId="77777777" w:rsidTr="00870054">
        <w:trPr>
          <w:trHeight w:val="70"/>
        </w:trPr>
        <w:tc>
          <w:tcPr>
            <w:tcW w:w="9209" w:type="dxa"/>
            <w:shd w:val="clear" w:color="auto" w:fill="2F5496" w:themeFill="accent1" w:themeFillShade="BF"/>
            <w:vAlign w:val="center"/>
          </w:tcPr>
          <w:p w14:paraId="7843A117" w14:textId="77777777" w:rsidR="00466C5E" w:rsidRPr="000F3E44" w:rsidRDefault="00466C5E" w:rsidP="00DC7A20">
            <w:pPr>
              <w:pStyle w:val="PargrafodaLista"/>
              <w:numPr>
                <w:ilvl w:val="0"/>
                <w:numId w:val="1"/>
              </w:numPr>
              <w:spacing w:before="60" w:after="60"/>
              <w:ind w:left="176" w:hanging="176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O que posso esperar</w:t>
            </w:r>
          </w:p>
        </w:tc>
      </w:tr>
    </w:tbl>
    <w:p w14:paraId="5AE9F386" w14:textId="77777777" w:rsidR="00466C5E" w:rsidRPr="000F3E44" w:rsidRDefault="00466C5E">
      <w:pPr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44C36FF9" w14:textId="77777777">
        <w:tc>
          <w:tcPr>
            <w:tcW w:w="9204" w:type="dxa"/>
            <w:shd w:val="clear" w:color="auto" w:fill="auto"/>
          </w:tcPr>
          <w:p w14:paraId="5C3051EA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t>Prazo de Emissão/Decisão</w:t>
            </w:r>
          </w:p>
        </w:tc>
      </w:tr>
    </w:tbl>
    <w:p w14:paraId="18AB87DD" w14:textId="77777777" w:rsidR="00466C5E" w:rsidRPr="000F3E44" w:rsidRDefault="00466C5E">
      <w:pPr>
        <w:rPr>
          <w:rFonts w:ascii="Arial" w:hAnsi="Arial" w:cs="Arial"/>
          <w:sz w:val="18"/>
          <w:szCs w:val="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5D49DA72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3E84CF0B" w14:textId="77777777" w:rsidR="00BA4819" w:rsidRPr="00BA4819" w:rsidRDefault="00BA4819" w:rsidP="00BA481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A4819">
              <w:rPr>
                <w:rFonts w:ascii="Arial" w:hAnsi="Arial" w:cs="Arial"/>
                <w:sz w:val="18"/>
                <w:szCs w:val="18"/>
              </w:rPr>
              <w:t>Deverá ser respeita da seguinte calendarização:</w:t>
            </w:r>
          </w:p>
          <w:p w14:paraId="7A1D9E2B" w14:textId="08399EA5" w:rsidR="00466C5E" w:rsidRPr="005967AE" w:rsidRDefault="00BA4819" w:rsidP="00BA4819">
            <w:pPr>
              <w:pStyle w:val="PargrafodaLista"/>
              <w:numPr>
                <w:ilvl w:val="0"/>
                <w:numId w:val="35"/>
              </w:numPr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BA4819">
              <w:rPr>
                <w:rFonts w:ascii="Arial" w:hAnsi="Arial" w:cs="Arial"/>
                <w:sz w:val="18"/>
                <w:szCs w:val="18"/>
              </w:rPr>
              <w:lastRenderedPageBreak/>
              <w:t>O pedido deverá ser apresentado, com a antecedência mínima de 15 dias relativamente à utilização do fogo, sujeita a confirmação nas 48 horas anteriores.</w:t>
            </w:r>
          </w:p>
        </w:tc>
      </w:tr>
    </w:tbl>
    <w:p w14:paraId="754E26F2" w14:textId="77777777" w:rsidR="00466C5E" w:rsidRPr="000F3E44" w:rsidRDefault="00466C5E">
      <w:pPr>
        <w:rPr>
          <w:rFonts w:ascii="Arial" w:hAnsi="Arial" w:cs="Arial"/>
          <w:sz w:val="18"/>
          <w:szCs w:val="8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702015BF" w14:textId="77777777">
        <w:tc>
          <w:tcPr>
            <w:tcW w:w="9204" w:type="dxa"/>
            <w:shd w:val="clear" w:color="auto" w:fill="auto"/>
          </w:tcPr>
          <w:p w14:paraId="52390275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t>Validade da Pretensão</w:t>
            </w:r>
          </w:p>
        </w:tc>
      </w:tr>
    </w:tbl>
    <w:p w14:paraId="19EF3906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24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24"/>
      </w:tblGrid>
      <w:tr w:rsidR="00466C5E" w:rsidRPr="000F3E44" w14:paraId="7744B737" w14:textId="77777777" w:rsidTr="00DD04CD">
        <w:trPr>
          <w:trHeight w:val="50"/>
        </w:trPr>
        <w:tc>
          <w:tcPr>
            <w:tcW w:w="9224" w:type="dxa"/>
            <w:shd w:val="clear" w:color="auto" w:fill="auto"/>
          </w:tcPr>
          <w:p w14:paraId="096B5FBE" w14:textId="2EAA958C" w:rsidR="00466C5E" w:rsidRPr="000F3E44" w:rsidRDefault="00BA481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  <w:lang w:val="pt-BR"/>
              </w:rPr>
            </w:pPr>
            <w:r w:rsidRPr="00BA4819">
              <w:rPr>
                <w:rFonts w:ascii="Arial" w:hAnsi="Arial" w:cs="Arial"/>
                <w:sz w:val="18"/>
                <w:szCs w:val="18"/>
                <w:lang w:val="pt-BR"/>
              </w:rPr>
              <w:t>A autorização é válida para o período e condições nela fixada.</w:t>
            </w:r>
          </w:p>
        </w:tc>
      </w:tr>
    </w:tbl>
    <w:p w14:paraId="62D5FCCE" w14:textId="795C73DF" w:rsidR="00466C5E" w:rsidRPr="000F3E44" w:rsidRDefault="00466C5E" w:rsidP="00075C08">
      <w:pPr>
        <w:rPr>
          <w:rFonts w:ascii="Arial" w:hAnsi="Arial" w:cs="Arial"/>
        </w:rPr>
      </w:pPr>
    </w:p>
    <w:sectPr w:rsidR="00466C5E" w:rsidRPr="000F3E44" w:rsidSect="001A0DE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6" w:h="16838"/>
      <w:pgMar w:top="1418" w:right="1274" w:bottom="1418" w:left="1418" w:header="851" w:footer="284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703BB" w14:textId="77777777" w:rsidR="00F8414C" w:rsidRDefault="00F8414C">
      <w:r>
        <w:separator/>
      </w:r>
    </w:p>
  </w:endnote>
  <w:endnote w:type="continuationSeparator" w:id="0">
    <w:p w14:paraId="109B5F48" w14:textId="77777777" w:rsidR="00F8414C" w:rsidRDefault="00F841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ont444">
    <w:altName w:val="Calibri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CECF5" w14:textId="77777777" w:rsidR="00667E76" w:rsidRDefault="00667E7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5B122" w14:textId="1E4513A9" w:rsidR="005C656D" w:rsidRDefault="005C656D"/>
  <w:tbl>
    <w:tblPr>
      <w:tblStyle w:val="TabelacomGrelha"/>
      <w:tblW w:w="5097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829"/>
      <w:gridCol w:w="5564"/>
    </w:tblGrid>
    <w:tr w:rsidR="00877BEB" w:rsidRPr="0015197B" w14:paraId="08142F2B" w14:textId="77777777" w:rsidTr="00477C5A">
      <w:tc>
        <w:tcPr>
          <w:tcW w:w="2038" w:type="pct"/>
          <w:vAlign w:val="bottom"/>
        </w:tcPr>
        <w:p w14:paraId="6CA63F86" w14:textId="4EC4B81A" w:rsidR="00877BEB" w:rsidRPr="0015197B" w:rsidRDefault="00877BEB" w:rsidP="00870054">
          <w:pPr>
            <w:pStyle w:val="NormalWeb"/>
            <w:spacing w:before="0" w:after="0" w:line="198" w:lineRule="atLeast"/>
            <w:ind w:left="-108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 xml:space="preserve">Largo Dr. António Borges Pires </w:t>
          </w:r>
        </w:p>
      </w:tc>
      <w:tc>
        <w:tcPr>
          <w:tcW w:w="2962" w:type="pct"/>
          <w:vAlign w:val="center"/>
        </w:tcPr>
        <w:p w14:paraId="35090029" w14:textId="735EBCD4" w:rsidR="00877BEB" w:rsidRPr="0015197B" w:rsidRDefault="00877BEB" w:rsidP="005C656D">
          <w:pPr>
            <w:pStyle w:val="NormalWeb"/>
            <w:spacing w:before="0" w:after="0"/>
            <w:ind w:right="24"/>
            <w:jc w:val="right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 xml:space="preserve">             +(351) 238 310 230</w:t>
          </w:r>
        </w:p>
      </w:tc>
    </w:tr>
    <w:tr w:rsidR="00877BEB" w:rsidRPr="0015197B" w14:paraId="444FECF0" w14:textId="77777777" w:rsidTr="00477C5A">
      <w:tc>
        <w:tcPr>
          <w:tcW w:w="2038" w:type="pct"/>
          <w:vAlign w:val="bottom"/>
        </w:tcPr>
        <w:p w14:paraId="09623301" w14:textId="2EA42D37" w:rsidR="00877BEB" w:rsidRPr="0015197B" w:rsidRDefault="00951E4D" w:rsidP="00870054">
          <w:pPr>
            <w:pStyle w:val="NormalWeb"/>
            <w:spacing w:before="0" w:after="0" w:line="198" w:lineRule="atLeast"/>
            <w:ind w:left="-108"/>
            <w:rPr>
              <w:rFonts w:ascii="Arial" w:hAnsi="Arial" w:cs="Arial"/>
              <w:color w:val="FF0000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>6270- 494 Seia</w:t>
          </w:r>
        </w:p>
      </w:tc>
      <w:tc>
        <w:tcPr>
          <w:tcW w:w="2962" w:type="pct"/>
          <w:vAlign w:val="center"/>
        </w:tcPr>
        <w:p w14:paraId="174B718D" w14:textId="082B2A7C" w:rsidR="00877BEB" w:rsidRPr="0015197B" w:rsidRDefault="00877BEB" w:rsidP="005C656D">
          <w:pPr>
            <w:pStyle w:val="Rodap"/>
            <w:ind w:right="24"/>
            <w:jc w:val="right"/>
            <w:rPr>
              <w:rFonts w:ascii="Arial" w:hAnsi="Arial" w:cs="Arial"/>
              <w:b/>
              <w:sz w:val="16"/>
              <w:szCs w:val="16"/>
            </w:rPr>
          </w:pPr>
          <w:r w:rsidRPr="0015197B">
            <w:rPr>
              <w:rFonts w:ascii="Arial" w:eastAsia="Times New Roman" w:hAnsi="Arial" w:cs="Arial"/>
              <w:color w:val="000000" w:themeColor="text1"/>
              <w:sz w:val="16"/>
              <w:szCs w:val="16"/>
              <w:lang w:eastAsia="pt-PT"/>
            </w:rPr>
            <w:t>cm-seia@cm-seia.pt</w:t>
          </w:r>
        </w:p>
      </w:tc>
    </w:tr>
    <w:tr w:rsidR="00140E3A" w:rsidRPr="0015197B" w14:paraId="6D507A82" w14:textId="77777777" w:rsidTr="007C2839">
      <w:trPr>
        <w:trHeight w:val="241"/>
      </w:trPr>
      <w:tc>
        <w:tcPr>
          <w:tcW w:w="2038" w:type="pct"/>
          <w:vAlign w:val="center"/>
        </w:tcPr>
        <w:p w14:paraId="49418E4D" w14:textId="13BFF458" w:rsidR="00140E3A" w:rsidRPr="0015197B" w:rsidRDefault="00667E76" w:rsidP="00667E76">
          <w:pPr>
            <w:pStyle w:val="NormalWeb"/>
            <w:spacing w:before="0" w:after="0" w:line="240" w:lineRule="auto"/>
            <w:ind w:left="-108"/>
            <w:rPr>
              <w:rFonts w:ascii="Arial" w:hAnsi="Arial" w:cs="Arial"/>
              <w:b/>
              <w:sz w:val="16"/>
              <w:szCs w:val="16"/>
            </w:rPr>
          </w:pPr>
          <w:r w:rsidRPr="00667E76">
            <w:rPr>
              <w:rFonts w:ascii="Arial" w:hAnsi="Arial" w:cs="Arial"/>
              <w:b/>
              <w:sz w:val="16"/>
              <w:szCs w:val="16"/>
            </w:rPr>
            <w:t>FS141V00</w:t>
          </w:r>
        </w:p>
      </w:tc>
      <w:tc>
        <w:tcPr>
          <w:tcW w:w="2962" w:type="pct"/>
          <w:vAlign w:val="center"/>
        </w:tcPr>
        <w:p w14:paraId="72FCF503" w14:textId="3635820F" w:rsidR="00140E3A" w:rsidRPr="0015197B" w:rsidRDefault="00140E3A" w:rsidP="00140E3A">
          <w:pPr>
            <w:jc w:val="right"/>
            <w:rPr>
              <w:rFonts w:ascii="Arial" w:hAnsi="Arial" w:cs="Arial"/>
              <w:sz w:val="16"/>
              <w:szCs w:val="16"/>
            </w:rPr>
          </w:pPr>
          <w:r w:rsidRPr="00594474">
            <w:rPr>
              <w:rFonts w:ascii="Arial" w:hAnsi="Arial" w:cs="Arial"/>
              <w:noProof/>
              <w:sz w:val="16"/>
              <w:szCs w:val="16"/>
            </w:rPr>
            <w:drawing>
              <wp:anchor distT="0" distB="0" distL="114300" distR="114300" simplePos="0" relativeHeight="251675648" behindDoc="0" locked="0" layoutInCell="1" allowOverlap="1" wp14:anchorId="3F0D7E62" wp14:editId="46EF796F">
                <wp:simplePos x="0" y="0"/>
                <wp:positionH relativeFrom="column">
                  <wp:posOffset>-23495</wp:posOffset>
                </wp:positionH>
                <wp:positionV relativeFrom="paragraph">
                  <wp:posOffset>-123825</wp:posOffset>
                </wp:positionV>
                <wp:extent cx="982345" cy="443865"/>
                <wp:effectExtent l="0" t="0" r="8255" b="0"/>
                <wp:wrapNone/>
                <wp:docPr id="1522080509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2208050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2345" cy="4438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15197B">
            <w:rPr>
              <w:rFonts w:ascii="Arial" w:hAnsi="Arial" w:cs="Arial"/>
              <w:b/>
              <w:sz w:val="16"/>
              <w:szCs w:val="16"/>
            </w:rPr>
            <w:t xml:space="preserve">Página 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begin"/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instrText>PAGE</w:instrTex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separate"/>
          </w:r>
          <w:r w:rsidRPr="0015197B">
            <w:rPr>
              <w:rFonts w:ascii="Arial" w:hAnsi="Arial" w:cs="Arial"/>
              <w:b/>
              <w:bCs/>
              <w:noProof/>
              <w:sz w:val="16"/>
              <w:szCs w:val="16"/>
            </w:rPr>
            <w:t>1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end"/>
          </w:r>
          <w:r w:rsidRPr="0015197B">
            <w:rPr>
              <w:rFonts w:ascii="Arial" w:hAnsi="Arial" w:cs="Arial"/>
              <w:b/>
              <w:sz w:val="16"/>
              <w:szCs w:val="16"/>
            </w:rPr>
            <w:t xml:space="preserve"> de 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begin"/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instrText>NUMPAGES</w:instrTex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separate"/>
          </w:r>
          <w:r w:rsidRPr="0015197B">
            <w:rPr>
              <w:rFonts w:ascii="Arial" w:hAnsi="Arial" w:cs="Arial"/>
              <w:b/>
              <w:bCs/>
              <w:noProof/>
              <w:sz w:val="16"/>
              <w:szCs w:val="16"/>
            </w:rPr>
            <w:t>6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end"/>
          </w:r>
        </w:p>
      </w:tc>
    </w:tr>
    <w:tr w:rsidR="00140E3A" w:rsidRPr="0015197B" w14:paraId="1FB8CD8D" w14:textId="77777777" w:rsidTr="00477C5A">
      <w:trPr>
        <w:trHeight w:val="66"/>
      </w:trPr>
      <w:tc>
        <w:tcPr>
          <w:tcW w:w="2038" w:type="pct"/>
          <w:vAlign w:val="center"/>
        </w:tcPr>
        <w:p w14:paraId="4378C855" w14:textId="31DCD985" w:rsidR="00140E3A" w:rsidRPr="0015197B" w:rsidRDefault="00140E3A" w:rsidP="00140E3A">
          <w:pPr>
            <w:ind w:left="-108"/>
            <w:rPr>
              <w:rFonts w:ascii="Arial" w:eastAsia="Times New Roman" w:hAnsi="Arial" w:cs="Arial"/>
              <w:b/>
              <w:bCs/>
              <w:sz w:val="16"/>
              <w:szCs w:val="16"/>
              <w:lang w:eastAsia="pt-PT"/>
            </w:rPr>
          </w:pPr>
        </w:p>
      </w:tc>
      <w:tc>
        <w:tcPr>
          <w:tcW w:w="2962" w:type="pct"/>
          <w:vAlign w:val="center"/>
        </w:tcPr>
        <w:p w14:paraId="0BAA4F81" w14:textId="1A0A68D6" w:rsidR="00140E3A" w:rsidRPr="0015197B" w:rsidRDefault="00140E3A" w:rsidP="00140E3A">
          <w:pPr>
            <w:pStyle w:val="Rodap"/>
            <w:jc w:val="right"/>
            <w:rPr>
              <w:rFonts w:ascii="Arial" w:hAnsi="Arial" w:cs="Arial"/>
              <w:b/>
              <w:sz w:val="16"/>
              <w:szCs w:val="16"/>
            </w:rPr>
          </w:pPr>
        </w:p>
      </w:tc>
    </w:tr>
  </w:tbl>
  <w:p w14:paraId="11B623F9" w14:textId="20F12161" w:rsidR="00A61166" w:rsidRDefault="00A61166">
    <w:pPr>
      <w:pStyle w:val="Rodap"/>
      <w:tabs>
        <w:tab w:val="clear" w:pos="4252"/>
        <w:tab w:val="clear" w:pos="8504"/>
        <w:tab w:val="left" w:pos="782"/>
        <w:tab w:val="left" w:pos="1054"/>
        <w:tab w:val="left" w:pos="1395"/>
      </w:tabs>
      <w:rPr>
        <w:rFonts w:ascii="Arial Narrow" w:hAnsi="Arial Narrow"/>
        <w:sz w:val="8"/>
        <w:szCs w:val="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C5E41" w14:textId="77777777" w:rsidR="00667E76" w:rsidRDefault="00667E7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30CC99" w14:textId="77777777" w:rsidR="00F8414C" w:rsidRDefault="00F8414C">
      <w:r>
        <w:separator/>
      </w:r>
    </w:p>
  </w:footnote>
  <w:footnote w:type="continuationSeparator" w:id="0">
    <w:p w14:paraId="1B6ABC40" w14:textId="77777777" w:rsidR="00F8414C" w:rsidRDefault="00F841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FFB53" w14:textId="77777777" w:rsidR="00667E76" w:rsidRDefault="00667E7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96BEA" w14:textId="330539FB" w:rsidR="00A61166" w:rsidRPr="009538EC" w:rsidRDefault="001A0DE5" w:rsidP="009538EC">
    <w:pPr>
      <w:suppressAutoHyphens w:val="0"/>
      <w:spacing w:line="288" w:lineRule="auto"/>
      <w:jc w:val="right"/>
      <w:rPr>
        <w:rFonts w:ascii="Arial" w:eastAsia="Times New Roman" w:hAnsi="Arial" w:cs="Arial"/>
        <w:color w:val="0C56A1"/>
        <w:sz w:val="24"/>
        <w:szCs w:val="24"/>
        <w:lang w:eastAsia="pt-PT"/>
      </w:rPr>
    </w:pPr>
    <w:r>
      <w:rPr>
        <w:rFonts w:ascii="Open Sans" w:hAnsi="Open Sans" w:cs="Open Sans"/>
        <w:noProof/>
        <w:sz w:val="30"/>
        <w:szCs w:val="30"/>
      </w:rPr>
      <w:drawing>
        <wp:anchor distT="0" distB="0" distL="114300" distR="114300" simplePos="0" relativeHeight="251672576" behindDoc="0" locked="0" layoutInCell="1" allowOverlap="1" wp14:anchorId="346A9241" wp14:editId="181B89CF">
          <wp:simplePos x="0" y="0"/>
          <wp:positionH relativeFrom="column">
            <wp:posOffset>-9525</wp:posOffset>
          </wp:positionH>
          <wp:positionV relativeFrom="paragraph">
            <wp:posOffset>-451866</wp:posOffset>
          </wp:positionV>
          <wp:extent cx="556260" cy="736226"/>
          <wp:effectExtent l="0" t="0" r="0" b="6985"/>
          <wp:wrapNone/>
          <wp:docPr id="511287860" name="Imagem 5112878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6260" cy="73622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67D7">
      <w:rPr>
        <w:rFonts w:ascii="Open Sans" w:hAnsi="Open Sans" w:cs="Open Sans"/>
        <w:sz w:val="30"/>
        <w:szCs w:val="30"/>
      </w:rPr>
      <w:t xml:space="preserve">                             </w:t>
    </w:r>
    <w:r w:rsidR="001967D7" w:rsidRPr="00DF4805">
      <w:rPr>
        <w:rFonts w:asciiTheme="minorHAnsi" w:hAnsiTheme="minorHAnsi" w:cstheme="minorHAnsi"/>
        <w:sz w:val="30"/>
        <w:szCs w:val="30"/>
      </w:rPr>
      <w:t xml:space="preserve">                                                     </w:t>
    </w:r>
    <w:bookmarkStart w:id="1" w:name="_Hlk141705458"/>
    <w:bookmarkStart w:id="2" w:name="_Hlk141705459"/>
    <w:r w:rsidR="009538EC" w:rsidRPr="004C0996">
      <w:rPr>
        <w:rFonts w:ascii="Arial" w:eastAsia="Times New Roman" w:hAnsi="Arial" w:cs="Arial"/>
        <w:b/>
        <w:bCs/>
        <w:color w:val="0C56A1"/>
        <w:kern w:val="24"/>
        <w:sz w:val="36"/>
        <w:szCs w:val="36"/>
        <w:lang w:eastAsia="pt-PT"/>
      </w:rPr>
      <w:t>Município de Seia</w:t>
    </w:r>
    <w:bookmarkEnd w:id="1"/>
    <w:bookmarkEnd w:id="2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B0637" w14:textId="77777777" w:rsidR="00667E76" w:rsidRDefault="00667E7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E2C73"/>
    <w:multiLevelType w:val="hybridMultilevel"/>
    <w:tmpl w:val="DB3C13E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2245229"/>
    <w:multiLevelType w:val="multilevel"/>
    <w:tmpl w:val="5CBE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6331038"/>
    <w:multiLevelType w:val="hybridMultilevel"/>
    <w:tmpl w:val="EA90551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884F5B"/>
    <w:multiLevelType w:val="hybridMultilevel"/>
    <w:tmpl w:val="E9EC847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B57BC9"/>
    <w:multiLevelType w:val="hybridMultilevel"/>
    <w:tmpl w:val="342CEF2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EE0AF1"/>
    <w:multiLevelType w:val="hybridMultilevel"/>
    <w:tmpl w:val="003AE97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0C170A5D"/>
    <w:multiLevelType w:val="multilevel"/>
    <w:tmpl w:val="D59097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7" w15:restartNumberingAfterBreak="1">
    <w:nsid w:val="13695CF6"/>
    <w:multiLevelType w:val="hybridMultilevel"/>
    <w:tmpl w:val="DADCABE0"/>
    <w:lvl w:ilvl="0" w:tplc="457C0EF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9A8EE08C" w:tentative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</w:lvl>
    <w:lvl w:ilvl="2" w:tplc="1AE4E888" w:tentative="1">
      <w:start w:val="1"/>
      <w:numFmt w:val="upperLetter"/>
      <w:lvlText w:val="%3."/>
      <w:lvlJc w:val="left"/>
      <w:pPr>
        <w:tabs>
          <w:tab w:val="num" w:pos="1800"/>
        </w:tabs>
        <w:ind w:left="1800" w:hanging="360"/>
      </w:pPr>
    </w:lvl>
    <w:lvl w:ilvl="3" w:tplc="69FC749E" w:tentative="1">
      <w:start w:val="1"/>
      <w:numFmt w:val="upperLetter"/>
      <w:lvlText w:val="%4."/>
      <w:lvlJc w:val="left"/>
      <w:pPr>
        <w:tabs>
          <w:tab w:val="num" w:pos="2520"/>
        </w:tabs>
        <w:ind w:left="2520" w:hanging="360"/>
      </w:pPr>
    </w:lvl>
    <w:lvl w:ilvl="4" w:tplc="57188DDC" w:tentative="1">
      <w:start w:val="1"/>
      <w:numFmt w:val="upperLetter"/>
      <w:lvlText w:val="%5."/>
      <w:lvlJc w:val="left"/>
      <w:pPr>
        <w:tabs>
          <w:tab w:val="num" w:pos="3240"/>
        </w:tabs>
        <w:ind w:left="3240" w:hanging="360"/>
      </w:pPr>
    </w:lvl>
    <w:lvl w:ilvl="5" w:tplc="D9146C9E" w:tentative="1">
      <w:start w:val="1"/>
      <w:numFmt w:val="upperLetter"/>
      <w:lvlText w:val="%6."/>
      <w:lvlJc w:val="left"/>
      <w:pPr>
        <w:tabs>
          <w:tab w:val="num" w:pos="3960"/>
        </w:tabs>
        <w:ind w:left="3960" w:hanging="360"/>
      </w:pPr>
    </w:lvl>
    <w:lvl w:ilvl="6" w:tplc="43B6077E" w:tentative="1">
      <w:start w:val="1"/>
      <w:numFmt w:val="upperLetter"/>
      <w:lvlText w:val="%7."/>
      <w:lvlJc w:val="left"/>
      <w:pPr>
        <w:tabs>
          <w:tab w:val="num" w:pos="4680"/>
        </w:tabs>
        <w:ind w:left="4680" w:hanging="360"/>
      </w:pPr>
    </w:lvl>
    <w:lvl w:ilvl="7" w:tplc="EBA49928" w:tentative="1">
      <w:start w:val="1"/>
      <w:numFmt w:val="upperLetter"/>
      <w:lvlText w:val="%8."/>
      <w:lvlJc w:val="left"/>
      <w:pPr>
        <w:tabs>
          <w:tab w:val="num" w:pos="5400"/>
        </w:tabs>
        <w:ind w:left="5400" w:hanging="360"/>
      </w:pPr>
    </w:lvl>
    <w:lvl w:ilvl="8" w:tplc="35F8E5F0" w:tentative="1">
      <w:start w:val="1"/>
      <w:numFmt w:val="upp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1">
    <w:nsid w:val="14E82CA0"/>
    <w:multiLevelType w:val="hybridMultilevel"/>
    <w:tmpl w:val="83BAFB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1">
    <w:nsid w:val="15DF52D9"/>
    <w:multiLevelType w:val="hybridMultilevel"/>
    <w:tmpl w:val="4CCA4DDC"/>
    <w:lvl w:ilvl="0" w:tplc="0816001B">
      <w:start w:val="1"/>
      <w:numFmt w:val="lowerRoman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5617A"/>
    <w:multiLevelType w:val="hybridMultilevel"/>
    <w:tmpl w:val="A1EC4CB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1C8E3990"/>
    <w:multiLevelType w:val="hybridMultilevel"/>
    <w:tmpl w:val="1ED0581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D154B4"/>
    <w:multiLevelType w:val="hybridMultilevel"/>
    <w:tmpl w:val="6610F9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1">
    <w:nsid w:val="2CB435A0"/>
    <w:multiLevelType w:val="hybridMultilevel"/>
    <w:tmpl w:val="EC3650D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F03C40"/>
    <w:multiLevelType w:val="hybridMultilevel"/>
    <w:tmpl w:val="286AD0D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1">
    <w:nsid w:val="308E742D"/>
    <w:multiLevelType w:val="hybridMultilevel"/>
    <w:tmpl w:val="4E28A4D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307564"/>
    <w:multiLevelType w:val="hybridMultilevel"/>
    <w:tmpl w:val="14D2430E"/>
    <w:lvl w:ilvl="0" w:tplc="0816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7" w15:restartNumberingAfterBreak="0">
    <w:nsid w:val="3EFE5977"/>
    <w:multiLevelType w:val="hybridMultilevel"/>
    <w:tmpl w:val="543259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1">
    <w:nsid w:val="47095A6A"/>
    <w:multiLevelType w:val="hybridMultilevel"/>
    <w:tmpl w:val="B02C03F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1">
    <w:nsid w:val="4D404FA9"/>
    <w:multiLevelType w:val="hybridMultilevel"/>
    <w:tmpl w:val="8D464932"/>
    <w:lvl w:ilvl="0" w:tplc="3384A5A8">
      <w:numFmt w:val="bullet"/>
      <w:lvlText w:val="•"/>
      <w:lvlJc w:val="left"/>
      <w:pPr>
        <w:ind w:left="720" w:hanging="360"/>
      </w:pPr>
      <w:rPr>
        <w:rFonts w:ascii="Calibri" w:eastAsia="Open Sans" w:hAnsi="Calibri" w:cs="Calibri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340345"/>
    <w:multiLevelType w:val="hybridMultilevel"/>
    <w:tmpl w:val="8162FFA0"/>
    <w:lvl w:ilvl="0" w:tplc="0816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816001B">
      <w:start w:val="1"/>
      <w:numFmt w:val="lowerRoman"/>
      <w:lvlText w:val="%2."/>
      <w:lvlJc w:val="right"/>
      <w:pPr>
        <w:ind w:left="1788" w:hanging="360"/>
      </w:pPr>
      <w:rPr>
        <w:rFonts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1">
    <w:nsid w:val="54DE19D5"/>
    <w:multiLevelType w:val="hybridMultilevel"/>
    <w:tmpl w:val="61F21AC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1">
    <w:nsid w:val="5543232B"/>
    <w:multiLevelType w:val="hybridMultilevel"/>
    <w:tmpl w:val="15D8612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1">
    <w:nsid w:val="5A6A5116"/>
    <w:multiLevelType w:val="hybridMultilevel"/>
    <w:tmpl w:val="F4A05E2C"/>
    <w:lvl w:ilvl="0" w:tplc="4EE294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8CF206">
      <w:start w:val="200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AA7F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7E7B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498B8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0C2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241C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866C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3CEF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1">
    <w:nsid w:val="5B56446D"/>
    <w:multiLevelType w:val="hybridMultilevel"/>
    <w:tmpl w:val="747A1090"/>
    <w:lvl w:ilvl="0" w:tplc="E88E1DC2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20385812" w:tentative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</w:lvl>
    <w:lvl w:ilvl="2" w:tplc="0ABAC662" w:tentative="1">
      <w:start w:val="1"/>
      <w:numFmt w:val="upperLetter"/>
      <w:lvlText w:val="%3."/>
      <w:lvlJc w:val="left"/>
      <w:pPr>
        <w:tabs>
          <w:tab w:val="num" w:pos="1800"/>
        </w:tabs>
        <w:ind w:left="1800" w:hanging="360"/>
      </w:pPr>
    </w:lvl>
    <w:lvl w:ilvl="3" w:tplc="447C945C" w:tentative="1">
      <w:start w:val="1"/>
      <w:numFmt w:val="upperLetter"/>
      <w:lvlText w:val="%4."/>
      <w:lvlJc w:val="left"/>
      <w:pPr>
        <w:tabs>
          <w:tab w:val="num" w:pos="2520"/>
        </w:tabs>
        <w:ind w:left="2520" w:hanging="360"/>
      </w:pPr>
    </w:lvl>
    <w:lvl w:ilvl="4" w:tplc="39D63FE6" w:tentative="1">
      <w:start w:val="1"/>
      <w:numFmt w:val="upperLetter"/>
      <w:lvlText w:val="%5."/>
      <w:lvlJc w:val="left"/>
      <w:pPr>
        <w:tabs>
          <w:tab w:val="num" w:pos="3240"/>
        </w:tabs>
        <w:ind w:left="3240" w:hanging="360"/>
      </w:pPr>
    </w:lvl>
    <w:lvl w:ilvl="5" w:tplc="A45249CC" w:tentative="1">
      <w:start w:val="1"/>
      <w:numFmt w:val="upperLetter"/>
      <w:lvlText w:val="%6."/>
      <w:lvlJc w:val="left"/>
      <w:pPr>
        <w:tabs>
          <w:tab w:val="num" w:pos="3960"/>
        </w:tabs>
        <w:ind w:left="3960" w:hanging="360"/>
      </w:pPr>
    </w:lvl>
    <w:lvl w:ilvl="6" w:tplc="6F58040C" w:tentative="1">
      <w:start w:val="1"/>
      <w:numFmt w:val="upperLetter"/>
      <w:lvlText w:val="%7."/>
      <w:lvlJc w:val="left"/>
      <w:pPr>
        <w:tabs>
          <w:tab w:val="num" w:pos="4680"/>
        </w:tabs>
        <w:ind w:left="4680" w:hanging="360"/>
      </w:pPr>
    </w:lvl>
    <w:lvl w:ilvl="7" w:tplc="8416D08E" w:tentative="1">
      <w:start w:val="1"/>
      <w:numFmt w:val="upperLetter"/>
      <w:lvlText w:val="%8."/>
      <w:lvlJc w:val="left"/>
      <w:pPr>
        <w:tabs>
          <w:tab w:val="num" w:pos="5400"/>
        </w:tabs>
        <w:ind w:left="5400" w:hanging="360"/>
      </w:pPr>
    </w:lvl>
    <w:lvl w:ilvl="8" w:tplc="72B889A4" w:tentative="1">
      <w:start w:val="1"/>
      <w:numFmt w:val="upp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 w15:restartNumberingAfterBreak="1">
    <w:nsid w:val="5DB64723"/>
    <w:multiLevelType w:val="hybridMultilevel"/>
    <w:tmpl w:val="83DAE71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1">
    <w:nsid w:val="613743DE"/>
    <w:multiLevelType w:val="multilevel"/>
    <w:tmpl w:val="8104F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1">
    <w:nsid w:val="63D361D2"/>
    <w:multiLevelType w:val="multilevel"/>
    <w:tmpl w:val="481EF2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rFonts w:asciiTheme="minorHAnsi" w:hAnsiTheme="minorHAnsi" w:cstheme="minorHAnsi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720" w:hanging="72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080" w:hanging="1080"/>
      </w:pPr>
    </w:lvl>
    <w:lvl w:ilvl="7">
      <w:start w:val="1"/>
      <w:numFmt w:val="decimal"/>
      <w:lvlText w:val="%1.%2.%3.%4.%5.%6.%7.%8."/>
      <w:lvlJc w:val="left"/>
      <w:pPr>
        <w:ind w:left="1080" w:hanging="1080"/>
      </w:pPr>
    </w:lvl>
    <w:lvl w:ilvl="8">
      <w:start w:val="1"/>
      <w:numFmt w:val="decimal"/>
      <w:lvlText w:val="%1.%2.%3.%4.%5.%6.%7.%8.%9."/>
      <w:lvlJc w:val="left"/>
      <w:pPr>
        <w:ind w:left="1440" w:hanging="1440"/>
      </w:pPr>
    </w:lvl>
  </w:abstractNum>
  <w:abstractNum w:abstractNumId="28" w15:restartNumberingAfterBreak="1">
    <w:nsid w:val="652577E7"/>
    <w:multiLevelType w:val="hybridMultilevel"/>
    <w:tmpl w:val="8E664FE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1">
    <w:nsid w:val="6B306B4F"/>
    <w:multiLevelType w:val="multilevel"/>
    <w:tmpl w:val="F38E5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30" w15:restartNumberingAfterBreak="0">
    <w:nsid w:val="6F003371"/>
    <w:multiLevelType w:val="hybridMultilevel"/>
    <w:tmpl w:val="F1EC74E6"/>
    <w:lvl w:ilvl="0" w:tplc="0816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1">
    <w:nsid w:val="6F306588"/>
    <w:multiLevelType w:val="multilevel"/>
    <w:tmpl w:val="D004B4FA"/>
    <w:lvl w:ilvl="0">
      <w:start w:val="1"/>
      <w:numFmt w:val="decimal"/>
      <w:lvlText w:val="%1."/>
      <w:lvlJc w:val="left"/>
      <w:pPr>
        <w:ind w:left="720" w:hanging="360"/>
      </w:pPr>
      <w:rPr>
        <w:color w:val="FFFFFF" w:themeColor="background1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F221BD"/>
    <w:multiLevelType w:val="multilevel"/>
    <w:tmpl w:val="03B0C1D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 w15:restartNumberingAfterBreak="1">
    <w:nsid w:val="721F4DD3"/>
    <w:multiLevelType w:val="multilevel"/>
    <w:tmpl w:val="A960430A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8"/>
      </w:rPr>
    </w:lvl>
    <w:lvl w:ilvl="1">
      <w:start w:val="200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18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34" w15:restartNumberingAfterBreak="0">
    <w:nsid w:val="74106797"/>
    <w:multiLevelType w:val="hybridMultilevel"/>
    <w:tmpl w:val="FB1C096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251060"/>
    <w:multiLevelType w:val="hybridMultilevel"/>
    <w:tmpl w:val="01020C06"/>
    <w:lvl w:ilvl="0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75406991">
    <w:abstractNumId w:val="27"/>
  </w:num>
  <w:num w:numId="2" w16cid:durableId="1165781791">
    <w:abstractNumId w:val="31"/>
  </w:num>
  <w:num w:numId="3" w16cid:durableId="875774562">
    <w:abstractNumId w:val="29"/>
  </w:num>
  <w:num w:numId="4" w16cid:durableId="1435398571">
    <w:abstractNumId w:val="33"/>
  </w:num>
  <w:num w:numId="5" w16cid:durableId="19285728">
    <w:abstractNumId w:val="7"/>
  </w:num>
  <w:num w:numId="6" w16cid:durableId="1380008074">
    <w:abstractNumId w:val="24"/>
  </w:num>
  <w:num w:numId="7" w16cid:durableId="439880296">
    <w:abstractNumId w:val="13"/>
  </w:num>
  <w:num w:numId="8" w16cid:durableId="1646660209">
    <w:abstractNumId w:val="18"/>
  </w:num>
  <w:num w:numId="9" w16cid:durableId="283076858">
    <w:abstractNumId w:val="11"/>
  </w:num>
  <w:num w:numId="10" w16cid:durableId="299042343">
    <w:abstractNumId w:val="9"/>
  </w:num>
  <w:num w:numId="11" w16cid:durableId="1774785381">
    <w:abstractNumId w:val="22"/>
  </w:num>
  <w:num w:numId="12" w16cid:durableId="1342898283">
    <w:abstractNumId w:val="28"/>
  </w:num>
  <w:num w:numId="13" w16cid:durableId="1091973817">
    <w:abstractNumId w:val="26"/>
  </w:num>
  <w:num w:numId="14" w16cid:durableId="1756704590">
    <w:abstractNumId w:val="1"/>
  </w:num>
  <w:num w:numId="15" w16cid:durableId="2043435190">
    <w:abstractNumId w:val="8"/>
  </w:num>
  <w:num w:numId="16" w16cid:durableId="1120999334">
    <w:abstractNumId w:val="25"/>
  </w:num>
  <w:num w:numId="17" w16cid:durableId="1010990727">
    <w:abstractNumId w:val="21"/>
  </w:num>
  <w:num w:numId="18" w16cid:durableId="1190291556">
    <w:abstractNumId w:val="2"/>
  </w:num>
  <w:num w:numId="19" w16cid:durableId="20061182">
    <w:abstractNumId w:val="12"/>
  </w:num>
  <w:num w:numId="20" w16cid:durableId="1851138947">
    <w:abstractNumId w:val="10"/>
  </w:num>
  <w:num w:numId="21" w16cid:durableId="1934390806">
    <w:abstractNumId w:val="4"/>
  </w:num>
  <w:num w:numId="22" w16cid:durableId="1984121283">
    <w:abstractNumId w:val="5"/>
  </w:num>
  <w:num w:numId="23" w16cid:durableId="529268823">
    <w:abstractNumId w:val="15"/>
  </w:num>
  <w:num w:numId="24" w16cid:durableId="728306297">
    <w:abstractNumId w:val="3"/>
  </w:num>
  <w:num w:numId="25" w16cid:durableId="1734886980">
    <w:abstractNumId w:val="35"/>
  </w:num>
  <w:num w:numId="26" w16cid:durableId="1482843168">
    <w:abstractNumId w:val="16"/>
  </w:num>
  <w:num w:numId="27" w16cid:durableId="1516993664">
    <w:abstractNumId w:val="30"/>
  </w:num>
  <w:num w:numId="28" w16cid:durableId="833449675">
    <w:abstractNumId w:val="23"/>
  </w:num>
  <w:num w:numId="29" w16cid:durableId="593129602">
    <w:abstractNumId w:val="19"/>
  </w:num>
  <w:num w:numId="30" w16cid:durableId="1996496555">
    <w:abstractNumId w:val="17"/>
  </w:num>
  <w:num w:numId="31" w16cid:durableId="1402018719">
    <w:abstractNumId w:val="6"/>
  </w:num>
  <w:num w:numId="32" w16cid:durableId="1739013312">
    <w:abstractNumId w:val="32"/>
  </w:num>
  <w:num w:numId="33" w16cid:durableId="985162388">
    <w:abstractNumId w:val="20"/>
  </w:num>
  <w:num w:numId="34" w16cid:durableId="45691786">
    <w:abstractNumId w:val="34"/>
  </w:num>
  <w:num w:numId="35" w16cid:durableId="1521318100">
    <w:abstractNumId w:val="14"/>
  </w:num>
  <w:num w:numId="36" w16cid:durableId="1615282713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166"/>
    <w:rsid w:val="00002DEA"/>
    <w:rsid w:val="00013B79"/>
    <w:rsid w:val="0005089D"/>
    <w:rsid w:val="000510B5"/>
    <w:rsid w:val="00051EA5"/>
    <w:rsid w:val="00075C08"/>
    <w:rsid w:val="000829E7"/>
    <w:rsid w:val="000857A6"/>
    <w:rsid w:val="000950AE"/>
    <w:rsid w:val="00097770"/>
    <w:rsid w:val="000A3A1B"/>
    <w:rsid w:val="000A6FD2"/>
    <w:rsid w:val="000B4B85"/>
    <w:rsid w:val="000E52C8"/>
    <w:rsid w:val="000E5620"/>
    <w:rsid w:val="000F01E6"/>
    <w:rsid w:val="000F3E44"/>
    <w:rsid w:val="00101E52"/>
    <w:rsid w:val="00140E3A"/>
    <w:rsid w:val="0015197B"/>
    <w:rsid w:val="00154D5A"/>
    <w:rsid w:val="001967D7"/>
    <w:rsid w:val="001A0BD9"/>
    <w:rsid w:val="001A0DE5"/>
    <w:rsid w:val="001A499A"/>
    <w:rsid w:val="001A70E1"/>
    <w:rsid w:val="001A735F"/>
    <w:rsid w:val="002130BB"/>
    <w:rsid w:val="00215CF3"/>
    <w:rsid w:val="00233687"/>
    <w:rsid w:val="002415F9"/>
    <w:rsid w:val="0024709F"/>
    <w:rsid w:val="002625BD"/>
    <w:rsid w:val="00270A98"/>
    <w:rsid w:val="00283126"/>
    <w:rsid w:val="00286E2B"/>
    <w:rsid w:val="00295E48"/>
    <w:rsid w:val="002A486C"/>
    <w:rsid w:val="002B1BC4"/>
    <w:rsid w:val="0030258F"/>
    <w:rsid w:val="00321520"/>
    <w:rsid w:val="00341C4E"/>
    <w:rsid w:val="0034371D"/>
    <w:rsid w:val="00351D10"/>
    <w:rsid w:val="00356CE1"/>
    <w:rsid w:val="00386715"/>
    <w:rsid w:val="00392F9D"/>
    <w:rsid w:val="003959AD"/>
    <w:rsid w:val="00397AC7"/>
    <w:rsid w:val="003B3CF6"/>
    <w:rsid w:val="003D04F6"/>
    <w:rsid w:val="003E39CB"/>
    <w:rsid w:val="0041660D"/>
    <w:rsid w:val="00420068"/>
    <w:rsid w:val="00466C5E"/>
    <w:rsid w:val="00476F94"/>
    <w:rsid w:val="00477C5A"/>
    <w:rsid w:val="00482C98"/>
    <w:rsid w:val="00492D4C"/>
    <w:rsid w:val="004A0EA6"/>
    <w:rsid w:val="004A351D"/>
    <w:rsid w:val="004B4007"/>
    <w:rsid w:val="004C5D85"/>
    <w:rsid w:val="004E5898"/>
    <w:rsid w:val="004F6772"/>
    <w:rsid w:val="00542EE2"/>
    <w:rsid w:val="00547FF6"/>
    <w:rsid w:val="00554AAE"/>
    <w:rsid w:val="005665CC"/>
    <w:rsid w:val="005805A4"/>
    <w:rsid w:val="00582E5A"/>
    <w:rsid w:val="00584CEB"/>
    <w:rsid w:val="00591E1E"/>
    <w:rsid w:val="00592170"/>
    <w:rsid w:val="005924FC"/>
    <w:rsid w:val="005927F0"/>
    <w:rsid w:val="00592D86"/>
    <w:rsid w:val="00594474"/>
    <w:rsid w:val="005967AE"/>
    <w:rsid w:val="00596C79"/>
    <w:rsid w:val="005A3A61"/>
    <w:rsid w:val="005A75AA"/>
    <w:rsid w:val="005B14E8"/>
    <w:rsid w:val="005C656D"/>
    <w:rsid w:val="005D027A"/>
    <w:rsid w:val="005D4B1D"/>
    <w:rsid w:val="005E15B5"/>
    <w:rsid w:val="005F3485"/>
    <w:rsid w:val="005F3D4D"/>
    <w:rsid w:val="0061074A"/>
    <w:rsid w:val="00627071"/>
    <w:rsid w:val="0063310A"/>
    <w:rsid w:val="00641862"/>
    <w:rsid w:val="00654562"/>
    <w:rsid w:val="006562BF"/>
    <w:rsid w:val="006562C3"/>
    <w:rsid w:val="00663464"/>
    <w:rsid w:val="00667E76"/>
    <w:rsid w:val="006816BC"/>
    <w:rsid w:val="006825F5"/>
    <w:rsid w:val="00692B7A"/>
    <w:rsid w:val="006A0174"/>
    <w:rsid w:val="006A5BE9"/>
    <w:rsid w:val="006B3BD6"/>
    <w:rsid w:val="006D0218"/>
    <w:rsid w:val="00756F9D"/>
    <w:rsid w:val="00776E2F"/>
    <w:rsid w:val="00790E93"/>
    <w:rsid w:val="00791F89"/>
    <w:rsid w:val="007925C5"/>
    <w:rsid w:val="007B33F2"/>
    <w:rsid w:val="007C6060"/>
    <w:rsid w:val="007D7089"/>
    <w:rsid w:val="007F5318"/>
    <w:rsid w:val="00812F9E"/>
    <w:rsid w:val="008242C4"/>
    <w:rsid w:val="00836E5D"/>
    <w:rsid w:val="00840004"/>
    <w:rsid w:val="00851666"/>
    <w:rsid w:val="00854210"/>
    <w:rsid w:val="00860D63"/>
    <w:rsid w:val="00863DD8"/>
    <w:rsid w:val="00870054"/>
    <w:rsid w:val="00877A62"/>
    <w:rsid w:val="00877BEB"/>
    <w:rsid w:val="0088201C"/>
    <w:rsid w:val="008938D5"/>
    <w:rsid w:val="008A4A49"/>
    <w:rsid w:val="008B1856"/>
    <w:rsid w:val="008B2D9A"/>
    <w:rsid w:val="008F1FC7"/>
    <w:rsid w:val="008F3A20"/>
    <w:rsid w:val="0090143A"/>
    <w:rsid w:val="00927B89"/>
    <w:rsid w:val="00942630"/>
    <w:rsid w:val="0094473A"/>
    <w:rsid w:val="00951E4D"/>
    <w:rsid w:val="009538EC"/>
    <w:rsid w:val="009574AD"/>
    <w:rsid w:val="0096690C"/>
    <w:rsid w:val="00973ED6"/>
    <w:rsid w:val="00997CE0"/>
    <w:rsid w:val="009D05C8"/>
    <w:rsid w:val="009D6577"/>
    <w:rsid w:val="009D6A29"/>
    <w:rsid w:val="009E2A49"/>
    <w:rsid w:val="00A00D3A"/>
    <w:rsid w:val="00A61166"/>
    <w:rsid w:val="00A85FC8"/>
    <w:rsid w:val="00A90EA9"/>
    <w:rsid w:val="00A91EFE"/>
    <w:rsid w:val="00AA7936"/>
    <w:rsid w:val="00AB6E37"/>
    <w:rsid w:val="00AD3EA0"/>
    <w:rsid w:val="00AD5C01"/>
    <w:rsid w:val="00AF066A"/>
    <w:rsid w:val="00AF229A"/>
    <w:rsid w:val="00B10B12"/>
    <w:rsid w:val="00B1239D"/>
    <w:rsid w:val="00B22936"/>
    <w:rsid w:val="00B43615"/>
    <w:rsid w:val="00B62789"/>
    <w:rsid w:val="00B6507C"/>
    <w:rsid w:val="00B66C73"/>
    <w:rsid w:val="00B73DAD"/>
    <w:rsid w:val="00B82D7B"/>
    <w:rsid w:val="00BA4819"/>
    <w:rsid w:val="00BA6D48"/>
    <w:rsid w:val="00BE1364"/>
    <w:rsid w:val="00C00C00"/>
    <w:rsid w:val="00C1551C"/>
    <w:rsid w:val="00C31159"/>
    <w:rsid w:val="00C31A58"/>
    <w:rsid w:val="00C82D62"/>
    <w:rsid w:val="00C844B4"/>
    <w:rsid w:val="00C975FE"/>
    <w:rsid w:val="00CA48C0"/>
    <w:rsid w:val="00CA6CD5"/>
    <w:rsid w:val="00CB2764"/>
    <w:rsid w:val="00CE7906"/>
    <w:rsid w:val="00CF318D"/>
    <w:rsid w:val="00CF3DE4"/>
    <w:rsid w:val="00CF48E1"/>
    <w:rsid w:val="00D06045"/>
    <w:rsid w:val="00D62602"/>
    <w:rsid w:val="00D75C8C"/>
    <w:rsid w:val="00D76710"/>
    <w:rsid w:val="00D97D25"/>
    <w:rsid w:val="00DC7A20"/>
    <w:rsid w:val="00DD04CD"/>
    <w:rsid w:val="00DD4C57"/>
    <w:rsid w:val="00DD6563"/>
    <w:rsid w:val="00DE2BDA"/>
    <w:rsid w:val="00DF4805"/>
    <w:rsid w:val="00E038E5"/>
    <w:rsid w:val="00E051CB"/>
    <w:rsid w:val="00E05ED0"/>
    <w:rsid w:val="00E0702D"/>
    <w:rsid w:val="00E16583"/>
    <w:rsid w:val="00E276FE"/>
    <w:rsid w:val="00E32686"/>
    <w:rsid w:val="00E53DB6"/>
    <w:rsid w:val="00E56373"/>
    <w:rsid w:val="00E72103"/>
    <w:rsid w:val="00E919FA"/>
    <w:rsid w:val="00EA5EC9"/>
    <w:rsid w:val="00EA7146"/>
    <w:rsid w:val="00EB3F9E"/>
    <w:rsid w:val="00EC5459"/>
    <w:rsid w:val="00EE10D2"/>
    <w:rsid w:val="00EE4049"/>
    <w:rsid w:val="00EF2E2F"/>
    <w:rsid w:val="00EF32CF"/>
    <w:rsid w:val="00F13BAA"/>
    <w:rsid w:val="00F2198C"/>
    <w:rsid w:val="00F46E64"/>
    <w:rsid w:val="00F50930"/>
    <w:rsid w:val="00F53C1C"/>
    <w:rsid w:val="00F66E14"/>
    <w:rsid w:val="00F718F0"/>
    <w:rsid w:val="00F8414C"/>
    <w:rsid w:val="00FB3B6F"/>
    <w:rsid w:val="00FF1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3926DB"/>
  <w15:docId w15:val="{8C9A4B10-71A2-41F1-82F3-D3036375A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font444"/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tleChar">
    <w:name w:val="Title Char"/>
    <w:qFormat/>
    <w:rPr>
      <w:rFonts w:ascii="Times New Roman" w:eastAsia="font444" w:hAnsi="Times New Roman" w:cs="font444"/>
      <w:b/>
      <w:bCs/>
      <w:kern w:val="2"/>
      <w:sz w:val="32"/>
      <w:szCs w:val="32"/>
    </w:rPr>
  </w:style>
  <w:style w:type="character" w:customStyle="1" w:styleId="HeaderChar">
    <w:name w:val="Header Char"/>
    <w:basedOn w:val="Tipodeletrapredefinidodopargrafo"/>
    <w:qFormat/>
  </w:style>
  <w:style w:type="character" w:customStyle="1" w:styleId="FooterChar">
    <w:name w:val="Footer Char"/>
    <w:basedOn w:val="Tipodeletrapredefinidodopargrafo"/>
    <w:qFormat/>
  </w:style>
  <w:style w:type="character" w:customStyle="1" w:styleId="CorpodetextoCarter">
    <w:name w:val="Corpo de texto Caráter"/>
    <w:basedOn w:val="Tipodeletrapredefinidodopargrafo"/>
    <w:qFormat/>
  </w:style>
  <w:style w:type="character" w:customStyle="1" w:styleId="BodyTextChar">
    <w:name w:val="Body Text Char"/>
    <w:qFormat/>
    <w:rPr>
      <w:rFonts w:ascii="Cambria" w:eastAsia="Calibri" w:hAnsi="Cambria" w:cs="Times New Roman"/>
      <w:sz w:val="20"/>
    </w:rPr>
  </w:style>
  <w:style w:type="character" w:customStyle="1" w:styleId="BalloonTextChar">
    <w:name w:val="Balloon Text Char"/>
    <w:qFormat/>
    <w:rPr>
      <w:rFonts w:ascii="Tahoma" w:hAnsi="Tahoma" w:cs="Tahoma"/>
      <w:sz w:val="16"/>
      <w:szCs w:val="16"/>
    </w:rPr>
  </w:style>
  <w:style w:type="character" w:styleId="TextodoMarcadordePosio">
    <w:name w:val="Placeholder Text"/>
    <w:uiPriority w:val="99"/>
    <w:qFormat/>
    <w:rPr>
      <w:color w:val="80808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">
    <w:name w:val="Ligação de Internet"/>
    <w:uiPriority w:val="99"/>
    <w:unhideWhenUsed/>
    <w:rsid w:val="00ED4225"/>
    <w:rPr>
      <w:color w:val="0000FF"/>
      <w:u w:val="single"/>
    </w:rPr>
  </w:style>
  <w:style w:type="character" w:customStyle="1" w:styleId="MenoNoResolvida1">
    <w:name w:val="Menção Não Resolvida1"/>
    <w:uiPriority w:val="99"/>
    <w:semiHidden/>
    <w:unhideWhenUsed/>
    <w:qFormat/>
    <w:rsid w:val="004919A0"/>
    <w:rPr>
      <w:color w:val="808080"/>
      <w:shd w:val="clear" w:color="auto" w:fill="E6E6E6"/>
    </w:rPr>
  </w:style>
  <w:style w:type="character" w:customStyle="1" w:styleId="RodapCarter">
    <w:name w:val="Rodapé Caráter"/>
    <w:link w:val="Rodap"/>
    <w:uiPriority w:val="99"/>
    <w:qFormat/>
    <w:rsid w:val="00477497"/>
    <w:rPr>
      <w:rFonts w:ascii="Calibri" w:eastAsia="Calibri" w:hAnsi="Calibri" w:cs="font444"/>
      <w:sz w:val="22"/>
      <w:szCs w:val="22"/>
      <w:lang w:eastAsia="en-US"/>
    </w:rPr>
  </w:style>
  <w:style w:type="character" w:customStyle="1" w:styleId="CabealhoCarter">
    <w:name w:val="Cabeçalho Caráter"/>
    <w:link w:val="Cabealho"/>
    <w:qFormat/>
    <w:rsid w:val="00B03D7C"/>
    <w:rPr>
      <w:rFonts w:ascii="Calibri" w:eastAsia="Calibri" w:hAnsi="Calibri" w:cs="font444"/>
      <w:sz w:val="22"/>
      <w:szCs w:val="22"/>
      <w:lang w:eastAsia="en-US"/>
    </w:rPr>
  </w:style>
  <w:style w:type="character" w:styleId="Refdecomentrio">
    <w:name w:val="annotation reference"/>
    <w:basedOn w:val="Tipodeletrapredefinidodopargrafo"/>
    <w:uiPriority w:val="99"/>
    <w:semiHidden/>
    <w:unhideWhenUsed/>
    <w:qFormat/>
    <w:rsid w:val="00845D1D"/>
    <w:rPr>
      <w:sz w:val="16"/>
      <w:szCs w:val="16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qFormat/>
    <w:rsid w:val="00845D1D"/>
    <w:rPr>
      <w:rFonts w:ascii="Calibri" w:eastAsia="Calibri" w:hAnsi="Calibri" w:cs="font444"/>
      <w:lang w:eastAsia="en-US"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qFormat/>
    <w:rsid w:val="00845D1D"/>
    <w:rPr>
      <w:rFonts w:ascii="Calibri" w:eastAsia="Calibri" w:hAnsi="Calibri" w:cs="font444"/>
      <w:b/>
      <w:bCs/>
      <w:lang w:eastAsia="en-US"/>
    </w:rPr>
  </w:style>
  <w:style w:type="character" w:customStyle="1" w:styleId="MenoNoResolvida2">
    <w:name w:val="Menção Não Resolvida2"/>
    <w:basedOn w:val="Tipodeletrapredefinidodopargrafo"/>
    <w:uiPriority w:val="99"/>
    <w:semiHidden/>
    <w:unhideWhenUsed/>
    <w:qFormat/>
    <w:rsid w:val="000450D0"/>
    <w:rPr>
      <w:color w:val="605E5C"/>
      <w:shd w:val="clear" w:color="auto" w:fill="E1DFDD"/>
    </w:rPr>
  </w:style>
  <w:style w:type="character" w:customStyle="1" w:styleId="MenoNoResolvida3">
    <w:name w:val="Menção Não Resolvida3"/>
    <w:basedOn w:val="Tipodeletrapredefinidodopargrafo"/>
    <w:uiPriority w:val="99"/>
    <w:semiHidden/>
    <w:unhideWhenUsed/>
    <w:qFormat/>
    <w:rsid w:val="00A64DAE"/>
    <w:rPr>
      <w:color w:val="605E5C"/>
      <w:shd w:val="clear" w:color="auto" w:fill="E1DFDD"/>
    </w:rPr>
  </w:style>
  <w:style w:type="character" w:styleId="Forte">
    <w:name w:val="Strong"/>
    <w:basedOn w:val="Tipodeletrapredefinidodopargrafo"/>
    <w:uiPriority w:val="22"/>
    <w:qFormat/>
    <w:rsid w:val="00201831"/>
    <w:rPr>
      <w:b/>
      <w:bCs/>
    </w:rPr>
  </w:style>
  <w:style w:type="paragraph" w:styleId="Ttulo">
    <w:name w:val="Title"/>
    <w:basedOn w:val="Normal"/>
    <w:next w:val="Corpodetexto"/>
    <w:autoRedefine/>
    <w:qFormat/>
    <w:pPr>
      <w:spacing w:before="240" w:after="60"/>
      <w:jc w:val="both"/>
    </w:pPr>
    <w:rPr>
      <w:rFonts w:ascii="Times New Roman" w:eastAsia="font444" w:hAnsi="Times New Roman"/>
      <w:b/>
      <w:bCs/>
      <w:kern w:val="2"/>
      <w:sz w:val="32"/>
      <w:szCs w:val="32"/>
    </w:rPr>
  </w:style>
  <w:style w:type="paragraph" w:styleId="Corpodetexto">
    <w:name w:val="Body Text"/>
    <w:basedOn w:val="Normal"/>
    <w:pPr>
      <w:spacing w:after="57" w:line="288" w:lineRule="auto"/>
    </w:pPr>
    <w:rPr>
      <w:rFonts w:ascii="Cambria" w:hAnsi="Cambria" w:cs="Times New Roman"/>
      <w:sz w:val="20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Ttulo1">
    <w:name w:val="Título1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arter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arter"/>
    <w:uiPriority w:val="99"/>
    <w:pPr>
      <w:tabs>
        <w:tab w:val="center" w:pos="4252"/>
        <w:tab w:val="right" w:pos="8504"/>
      </w:tabs>
    </w:pPr>
  </w:style>
  <w:style w:type="paragraph" w:customStyle="1" w:styleId="western">
    <w:name w:val="western"/>
    <w:basedOn w:val="Normal"/>
    <w:qFormat/>
    <w:pPr>
      <w:spacing w:before="100" w:after="57" w:line="288" w:lineRule="auto"/>
    </w:pPr>
    <w:rPr>
      <w:rFonts w:ascii="Cambria" w:eastAsia="Times New Roman" w:hAnsi="Cambria" w:cs="Times New Roman"/>
      <w:sz w:val="20"/>
      <w:szCs w:val="20"/>
      <w:lang w:eastAsia="pt-PT"/>
    </w:r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LO-Normal">
    <w:name w:val="LO-Normal"/>
    <w:qFormat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customStyle="1" w:styleId="Noparagraphstyle">
    <w:name w:val="[No paragraph style]"/>
    <w:qFormat/>
    <w:pPr>
      <w:widowControl w:val="0"/>
      <w:spacing w:line="288" w:lineRule="auto"/>
      <w:textAlignment w:val="center"/>
    </w:pPr>
    <w:rPr>
      <w:rFonts w:ascii="Times" w:hAnsi="Times" w:cs="Times"/>
      <w:color w:val="000000"/>
      <w:sz w:val="24"/>
      <w:szCs w:val="24"/>
      <w:lang w:val="en-US" w:eastAsia="zh-CN" w:bidi="hi-IN"/>
    </w:rPr>
  </w:style>
  <w:style w:type="paragraph" w:customStyle="1" w:styleId="Contedodamoldura">
    <w:name w:val="Conteúdo da moldura"/>
    <w:basedOn w:val="Normal"/>
    <w:qFormat/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styleId="PargrafodaLista">
    <w:name w:val="List Paragraph"/>
    <w:basedOn w:val="Normal"/>
    <w:uiPriority w:val="34"/>
    <w:qFormat/>
    <w:rsid w:val="00E169E5"/>
    <w:pPr>
      <w:ind w:left="720"/>
      <w:contextualSpacing/>
    </w:pPr>
  </w:style>
  <w:style w:type="paragraph" w:styleId="Textodecomentrio">
    <w:name w:val="annotation text"/>
    <w:basedOn w:val="Normal"/>
    <w:link w:val="TextodecomentrioCarter"/>
    <w:uiPriority w:val="99"/>
    <w:semiHidden/>
    <w:unhideWhenUsed/>
    <w:qFormat/>
    <w:rsid w:val="00845D1D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qFormat/>
    <w:rsid w:val="00845D1D"/>
    <w:rPr>
      <w:b/>
      <w:bCs/>
    </w:rPr>
  </w:style>
  <w:style w:type="paragraph" w:customStyle="1" w:styleId="Default">
    <w:name w:val="Default"/>
    <w:qFormat/>
    <w:rsid w:val="000450D0"/>
    <w:rPr>
      <w:rFonts w:ascii="Segoe UI" w:hAnsi="Segoe UI" w:cs="Segoe UI"/>
      <w:color w:val="000000"/>
      <w:sz w:val="24"/>
      <w:szCs w:val="24"/>
    </w:rPr>
  </w:style>
  <w:style w:type="table" w:styleId="TabelacomGrelha">
    <w:name w:val="Table Grid"/>
    <w:basedOn w:val="Tabelanormal"/>
    <w:uiPriority w:val="39"/>
    <w:rsid w:val="009B31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gao">
    <w:name w:val="Hyperlink"/>
    <w:basedOn w:val="Tipodeletrapredefinidodopargrafo"/>
    <w:uiPriority w:val="99"/>
    <w:unhideWhenUsed/>
    <w:rsid w:val="006562BF"/>
    <w:rPr>
      <w:color w:val="0563C1" w:themeColor="hyperlink"/>
      <w:u w:val="single"/>
    </w:rPr>
  </w:style>
  <w:style w:type="character" w:customStyle="1" w:styleId="MenoNoResolvida4">
    <w:name w:val="Menção Não Resolvida4"/>
    <w:basedOn w:val="Tipodeletrapredefinidodopargrafo"/>
    <w:uiPriority w:val="99"/>
    <w:semiHidden/>
    <w:unhideWhenUsed/>
    <w:rsid w:val="005665CC"/>
    <w:rPr>
      <w:color w:val="605E5C"/>
      <w:shd w:val="clear" w:color="auto" w:fill="E1DFDD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1967D7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00D3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1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197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4364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29005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292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316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894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9602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72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1844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9213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717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6794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4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2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10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0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5069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4232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4479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4288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76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12927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261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9375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05364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0916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1069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7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4743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858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56726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84339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1481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804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10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153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797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5737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1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76306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872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5713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4617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34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9420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5666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908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7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7729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470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11024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7625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874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2944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10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8886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603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246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rvicosonline.cm-seia.pt/" TargetMode="External"/><Relationship Id="rId13" Type="http://schemas.openxmlformats.org/officeDocument/2006/relationships/hyperlink" Target="mailto:cm-seia@cm-seia.pt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cm-seia@cm-seia.pt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m-seia.pt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rgpd@cm-seia.pt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cm-seia.pt/wp-content/uploads/2021/06/taxas_2023.pdf" TargetMode="External"/><Relationship Id="rId14" Type="http://schemas.openxmlformats.org/officeDocument/2006/relationships/hyperlink" Target="http://www.cm-seia.pt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B03C0-ED00-4B4C-A93A-2F8E9964A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1101</Words>
  <Characters>5947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Computador15</cp:lastModifiedBy>
  <cp:revision>8</cp:revision>
  <cp:lastPrinted>2023-11-23T17:44:00Z</cp:lastPrinted>
  <dcterms:created xsi:type="dcterms:W3CDTF">2023-10-17T09:11:00Z</dcterms:created>
  <dcterms:modified xsi:type="dcterms:W3CDTF">2023-11-23T17:54:00Z</dcterms:modified>
  <dc:language>pt-PT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